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0B" w:rsidRPr="003840ED" w:rsidRDefault="00B3790B" w:rsidP="00B3790B">
      <w:pPr>
        <w:ind w:left="1134"/>
        <w:jc w:val="both"/>
      </w:pPr>
    </w:p>
    <w:p w:rsidR="00B3790B" w:rsidRPr="003840ED" w:rsidRDefault="004A433B" w:rsidP="004A433B">
      <w:pPr>
        <w:tabs>
          <w:tab w:val="left" w:pos="9000"/>
        </w:tabs>
        <w:ind w:left="1134"/>
        <w:jc w:val="both"/>
      </w:pPr>
      <w:r>
        <w:tab/>
      </w:r>
    </w:p>
    <w:p w:rsidR="00B3790B" w:rsidRDefault="00B3790B" w:rsidP="00B3790B">
      <w:pPr>
        <w:ind w:left="1134"/>
        <w:jc w:val="center"/>
        <w:outlineLvl w:val="0"/>
        <w:rPr>
          <w:b/>
          <w:sz w:val="28"/>
        </w:rPr>
      </w:pPr>
      <w:r>
        <w:rPr>
          <w:b/>
          <w:sz w:val="28"/>
        </w:rPr>
        <w:t>Рабочая программа</w:t>
      </w:r>
    </w:p>
    <w:p w:rsidR="00B3790B" w:rsidRDefault="00B3790B" w:rsidP="00B379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учебного курса «Родной язык  2 класс»</w:t>
      </w:r>
    </w:p>
    <w:p w:rsidR="00B3790B" w:rsidRDefault="00B3790B" w:rsidP="00B3790B">
      <w:pPr>
        <w:ind w:left="284" w:firstLine="1069"/>
        <w:jc w:val="center"/>
        <w:rPr>
          <w:b/>
          <w:i/>
          <w:szCs w:val="48"/>
        </w:rPr>
      </w:pPr>
      <w:r>
        <w:rPr>
          <w:b/>
          <w:i/>
          <w:szCs w:val="48"/>
        </w:rPr>
        <w:t xml:space="preserve">Учитель родного языка и литературы </w:t>
      </w:r>
    </w:p>
    <w:p w:rsidR="00B3790B" w:rsidRPr="003840ED" w:rsidRDefault="00B25CB2" w:rsidP="00B3790B">
      <w:pPr>
        <w:ind w:left="1134"/>
        <w:jc w:val="center"/>
        <w:outlineLvl w:val="0"/>
        <w:rPr>
          <w:b/>
          <w:sz w:val="28"/>
        </w:rPr>
      </w:pPr>
      <w:r>
        <w:rPr>
          <w:b/>
          <w:i/>
          <w:szCs w:val="48"/>
        </w:rPr>
        <w:t>Бостановой Фатимы Казиевны.</w:t>
      </w:r>
    </w:p>
    <w:p w:rsidR="00B3790B" w:rsidRPr="003840ED" w:rsidRDefault="00B3790B" w:rsidP="00B3790B">
      <w:pPr>
        <w:ind w:left="1134"/>
        <w:outlineLvl w:val="0"/>
        <w:rPr>
          <w:b/>
          <w:i/>
          <w:szCs w:val="48"/>
        </w:rPr>
      </w:pPr>
    </w:p>
    <w:p w:rsidR="00B3790B" w:rsidRPr="003840ED" w:rsidRDefault="00B3790B" w:rsidP="00B3790B">
      <w:pPr>
        <w:ind w:left="1134"/>
        <w:outlineLvl w:val="0"/>
      </w:pPr>
      <w:r w:rsidRPr="003840ED">
        <w:t xml:space="preserve">Класс:  </w:t>
      </w:r>
      <w:r>
        <w:rPr>
          <w:u w:val="single"/>
        </w:rPr>
        <w:t>2</w:t>
      </w:r>
      <w:r w:rsidRPr="003840ED">
        <w:rPr>
          <w:u w:val="single"/>
        </w:rPr>
        <w:t xml:space="preserve"> класс</w:t>
      </w:r>
    </w:p>
    <w:p w:rsidR="00B3790B" w:rsidRPr="003840ED" w:rsidRDefault="00B3790B" w:rsidP="00B3790B">
      <w:pPr>
        <w:ind w:left="1134"/>
      </w:pPr>
      <w:r w:rsidRPr="003840ED">
        <w:t xml:space="preserve">Предмет: </w:t>
      </w:r>
      <w:r w:rsidRPr="003840ED">
        <w:rPr>
          <w:u w:val="single"/>
        </w:rPr>
        <w:t>родной язык</w:t>
      </w:r>
    </w:p>
    <w:p w:rsidR="00B3790B" w:rsidRPr="003840ED" w:rsidRDefault="00B3790B" w:rsidP="00B3790B">
      <w:pPr>
        <w:ind w:left="1134"/>
      </w:pPr>
      <w:r w:rsidRPr="003840ED">
        <w:t xml:space="preserve">Кол-во часов: </w:t>
      </w:r>
      <w:r>
        <w:rPr>
          <w:u w:val="single"/>
        </w:rPr>
        <w:t>68</w:t>
      </w:r>
      <w:r w:rsidRPr="003840ED">
        <w:t>в год</w:t>
      </w:r>
    </w:p>
    <w:p w:rsidR="00B3790B" w:rsidRPr="003840ED" w:rsidRDefault="00B3790B" w:rsidP="00B3790B">
      <w:pPr>
        <w:jc w:val="both"/>
      </w:pPr>
      <w:r w:rsidRPr="003840ED">
        <w:rPr>
          <w:szCs w:val="28"/>
        </w:rPr>
        <w:t xml:space="preserve">Планирование составлено на основании Федерального государственного образовательного стандарта (2012г.) и Примерной программы начального общего, среднего (полного) общего образования по карачаевскому языку и литературе 1 – 11 классов (2018г.), авторской программы Мамаевой Ф. Т., Салпагаровой К.А., Чотчаевой Р. У., Хубиевой А.А., Темрезовой А.Б., Умаровой К.И., Доюнова А.М, Бостановой З.А. </w:t>
      </w:r>
      <w:r w:rsidRPr="003840ED">
        <w:t xml:space="preserve">Методическое пособие к учебнику </w:t>
      </w:r>
    </w:p>
    <w:p w:rsidR="00B3790B" w:rsidRPr="003840ED" w:rsidRDefault="004A433B" w:rsidP="00B3790B">
      <w:r>
        <w:rPr>
          <w:bCs/>
        </w:rPr>
        <w:t>Карачаевский язык (Къарачай тил): учебник</w:t>
      </w:r>
      <w:r>
        <w:t xml:space="preserve"> 2 класс / Алиева Т.К.. - </w:t>
      </w:r>
      <w:r>
        <w:rPr>
          <w:color w:val="222222"/>
        </w:rPr>
        <w:t xml:space="preserve"> Майкоп, 2013</w:t>
      </w:r>
    </w:p>
    <w:p w:rsidR="00B3790B" w:rsidRPr="003840ED" w:rsidRDefault="00B3790B" w:rsidP="00B3790B">
      <w:r w:rsidRPr="003840ED">
        <w:t xml:space="preserve"> Рассмотрена на заседании методического объединения</w:t>
      </w:r>
    </w:p>
    <w:p w:rsidR="00AC690D" w:rsidRDefault="00AC690D" w:rsidP="00B3790B"/>
    <w:p w:rsidR="00AC690D" w:rsidRDefault="00AC690D" w:rsidP="00B3790B"/>
    <w:p w:rsidR="00AC690D" w:rsidRDefault="00AC690D" w:rsidP="00B3790B"/>
    <w:p w:rsidR="00B3790B" w:rsidRPr="003840ED" w:rsidRDefault="00B3790B" w:rsidP="00B3790B">
      <w:r w:rsidRPr="003840ED">
        <w:t xml:space="preserve">Протокол № </w:t>
      </w:r>
      <w:r w:rsidR="00051A3A" w:rsidRPr="00051A3A">
        <w:rPr>
          <w:rFonts w:eastAsia="Times New Roman"/>
        </w:rPr>
        <w:t xml:space="preserve">№ </w:t>
      </w:r>
      <w:r w:rsidR="00051A3A" w:rsidRPr="00051A3A">
        <w:rPr>
          <w:rFonts w:eastAsia="Times New Roman"/>
          <w:u w:val="single"/>
        </w:rPr>
        <w:t>7</w:t>
      </w:r>
      <w:r w:rsidR="00051A3A" w:rsidRPr="00051A3A">
        <w:rPr>
          <w:rFonts w:eastAsia="Times New Roman"/>
        </w:rPr>
        <w:t xml:space="preserve"> от «</w:t>
      </w:r>
      <w:r w:rsidR="00051A3A" w:rsidRPr="00051A3A">
        <w:rPr>
          <w:rFonts w:eastAsia="Times New Roman"/>
          <w:u w:val="single"/>
        </w:rPr>
        <w:t>29</w:t>
      </w:r>
      <w:r w:rsidR="00051A3A" w:rsidRPr="00051A3A">
        <w:rPr>
          <w:rFonts w:eastAsia="Times New Roman"/>
        </w:rPr>
        <w:t xml:space="preserve">» </w:t>
      </w:r>
      <w:r w:rsidR="00051A3A" w:rsidRPr="00051A3A">
        <w:rPr>
          <w:rFonts w:eastAsia="Times New Roman"/>
          <w:u w:val="single"/>
        </w:rPr>
        <w:t>августа</w:t>
      </w:r>
      <w:r w:rsidR="00051A3A" w:rsidRPr="00051A3A">
        <w:rPr>
          <w:rFonts w:eastAsia="Times New Roman"/>
        </w:rPr>
        <w:t xml:space="preserve"> 2022 г.</w:t>
      </w:r>
      <w:bookmarkStart w:id="0" w:name="_GoBack"/>
      <w:bookmarkEnd w:id="0"/>
    </w:p>
    <w:p w:rsidR="00B3790B" w:rsidRPr="003840ED" w:rsidRDefault="00B3790B" w:rsidP="00B3790B">
      <w:pPr>
        <w:ind w:left="1134"/>
      </w:pPr>
    </w:p>
    <w:p w:rsidR="00B3790B" w:rsidRPr="003840ED" w:rsidRDefault="00B3790B" w:rsidP="00B3790B">
      <w:pPr>
        <w:ind w:left="1134"/>
      </w:pPr>
    </w:p>
    <w:p w:rsidR="00AC690D" w:rsidRDefault="00AC690D" w:rsidP="00B3790B">
      <w:pPr>
        <w:ind w:left="1134"/>
        <w:jc w:val="center"/>
      </w:pPr>
    </w:p>
    <w:p w:rsidR="00AC690D" w:rsidRDefault="00AC690D" w:rsidP="00B3790B">
      <w:pPr>
        <w:ind w:left="1134"/>
        <w:jc w:val="center"/>
      </w:pPr>
    </w:p>
    <w:p w:rsidR="00AC690D" w:rsidRDefault="00AC690D" w:rsidP="00B3790B">
      <w:pPr>
        <w:ind w:left="1134"/>
        <w:jc w:val="center"/>
      </w:pPr>
    </w:p>
    <w:p w:rsidR="00B3790B" w:rsidRPr="003840ED" w:rsidRDefault="00B3790B" w:rsidP="00B3790B">
      <w:pPr>
        <w:ind w:left="1134"/>
        <w:jc w:val="center"/>
      </w:pPr>
      <w:r w:rsidRPr="003840ED">
        <w:t>202</w:t>
      </w:r>
      <w:r w:rsidR="00AC690D">
        <w:t>2</w:t>
      </w:r>
      <w:r w:rsidRPr="003840ED">
        <w:t xml:space="preserve"> – 202</w:t>
      </w:r>
      <w:r w:rsidR="00AC690D">
        <w:t>3</w:t>
      </w:r>
      <w:r w:rsidRPr="003840ED">
        <w:t xml:space="preserve"> учебный год</w:t>
      </w:r>
    </w:p>
    <w:p w:rsidR="00B07938" w:rsidRDefault="00B07938" w:rsidP="00B07938">
      <w:pPr>
        <w:jc w:val="center"/>
      </w:pPr>
    </w:p>
    <w:p w:rsidR="00B07938" w:rsidRDefault="00B07938" w:rsidP="00B07938">
      <w:pPr>
        <w:tabs>
          <w:tab w:val="left" w:pos="4125"/>
          <w:tab w:val="left" w:pos="4770"/>
        </w:tabs>
        <w:jc w:val="center"/>
      </w:pPr>
      <w:r>
        <w:rPr>
          <w:b/>
        </w:rPr>
        <w:t>ПОЯСНИТЕЛЬНАЯ ЗАПИСКА</w:t>
      </w:r>
    </w:p>
    <w:p w:rsidR="00B07938" w:rsidRDefault="00B07938" w:rsidP="00B07938">
      <w:pPr>
        <w:jc w:val="center"/>
        <w:rPr>
          <w:b/>
        </w:rPr>
      </w:pPr>
      <w:r>
        <w:rPr>
          <w:b/>
        </w:rPr>
        <w:t>Родной язык. 2 класс (Карачаевский язык)</w:t>
      </w:r>
    </w:p>
    <w:p w:rsidR="00B07938" w:rsidRDefault="00B07938" w:rsidP="00B07938">
      <w:pPr>
        <w:jc w:val="center"/>
        <w:rPr>
          <w:b/>
        </w:rPr>
      </w:pPr>
    </w:p>
    <w:p w:rsidR="00B07938" w:rsidRDefault="00B07938" w:rsidP="004A433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Учебный предмет</w:t>
      </w:r>
      <w:r>
        <w:rPr>
          <w:sz w:val="22"/>
          <w:szCs w:val="22"/>
        </w:rPr>
        <w:t xml:space="preserve"> «Карачаевский  язык» занимает особое  место</w:t>
      </w:r>
      <w:r w:rsidR="004A433B">
        <w:rPr>
          <w:sz w:val="22"/>
          <w:szCs w:val="22"/>
        </w:rPr>
        <w:t xml:space="preserve"> в начальном обучении, посколь</w:t>
      </w:r>
      <w:r>
        <w:rPr>
          <w:sz w:val="22"/>
          <w:szCs w:val="22"/>
        </w:rPr>
        <w:t>ку направлен на формирование функциональной грамотности м</w:t>
      </w:r>
      <w:r w:rsidR="004A433B">
        <w:rPr>
          <w:sz w:val="22"/>
          <w:szCs w:val="22"/>
        </w:rPr>
        <w:t>ладших школьников. Успехи в изу</w:t>
      </w:r>
      <w:r>
        <w:rPr>
          <w:sz w:val="22"/>
          <w:szCs w:val="22"/>
        </w:rPr>
        <w:t>чении  карачаевского  языка во многом определяют качество под</w:t>
      </w:r>
      <w:r w:rsidR="004A433B">
        <w:rPr>
          <w:sz w:val="22"/>
          <w:szCs w:val="22"/>
        </w:rPr>
        <w:t>готовки ребенка по другим школь</w:t>
      </w:r>
      <w:r>
        <w:rPr>
          <w:sz w:val="22"/>
          <w:szCs w:val="22"/>
        </w:rPr>
        <w:t>ным предметам.</w:t>
      </w:r>
    </w:p>
    <w:p w:rsidR="00B07938" w:rsidRDefault="00B07938" w:rsidP="004A433B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Обучение карачаевскому  языку в начальной школе представляет</w:t>
      </w:r>
      <w:r w:rsidR="004A433B">
        <w:rPr>
          <w:sz w:val="22"/>
          <w:szCs w:val="22"/>
        </w:rPr>
        <w:t xml:space="preserve"> собой первоначальный этап сис</w:t>
      </w:r>
      <w:r>
        <w:rPr>
          <w:sz w:val="22"/>
          <w:szCs w:val="22"/>
        </w:rPr>
        <w:t>темы обучения родному языку. На данном этапе осуществляется не только подготовка к изучению языка (период обучения грамоте), но и изучение языка на понятийном уровне, доступном детям 6-10 лет. Специфика начального курса карачаевского языка заключается в его тесной взаимосвязи с литературным чтением. Эти два предмета представляют собой единый филологический курс, в ко тором изучение родного языка сочетается с первоначальным л</w:t>
      </w:r>
      <w:r w:rsidR="004A433B">
        <w:rPr>
          <w:sz w:val="22"/>
          <w:szCs w:val="22"/>
        </w:rPr>
        <w:t>итературным образованием и обу</w:t>
      </w:r>
      <w:r>
        <w:rPr>
          <w:sz w:val="22"/>
          <w:szCs w:val="22"/>
        </w:rPr>
        <w:t xml:space="preserve">чением чтению. </w:t>
      </w:r>
    </w:p>
    <w:p w:rsidR="00B07938" w:rsidRDefault="00B07938" w:rsidP="00B0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>Цели обучения: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Изучение карачаевского языка направлено на достижение следующих целей:</w:t>
      </w:r>
    </w:p>
    <w:p w:rsidR="00B07938" w:rsidRPr="0006435E" w:rsidRDefault="00B07938" w:rsidP="0006435E">
      <w:pPr>
        <w:pStyle w:val="af5"/>
        <w:numPr>
          <w:ilvl w:val="0"/>
          <w:numId w:val="8"/>
        </w:numPr>
        <w:rPr>
          <w:sz w:val="22"/>
          <w:szCs w:val="22"/>
        </w:rPr>
      </w:pPr>
      <w:r w:rsidRPr="0006435E">
        <w:rPr>
          <w:sz w:val="22"/>
          <w:szCs w:val="22"/>
        </w:rPr>
        <w:t xml:space="preserve">развитие речи, мышления, воображения школьников, способности выбирать средства языка в соответствии </w:t>
      </w:r>
    </w:p>
    <w:p w:rsidR="00B07938" w:rsidRPr="0006435E" w:rsidRDefault="00B07938" w:rsidP="0006435E">
      <w:pPr>
        <w:pStyle w:val="af5"/>
        <w:numPr>
          <w:ilvl w:val="0"/>
          <w:numId w:val="8"/>
        </w:numPr>
        <w:rPr>
          <w:sz w:val="22"/>
          <w:szCs w:val="22"/>
        </w:rPr>
      </w:pPr>
      <w:r w:rsidRPr="0006435E">
        <w:rPr>
          <w:sz w:val="22"/>
          <w:szCs w:val="22"/>
        </w:rPr>
        <w:t>с условиями общения, развитие интуиции и «чувства языка»;</w:t>
      </w:r>
    </w:p>
    <w:p w:rsidR="00B07938" w:rsidRPr="0006435E" w:rsidRDefault="00B07938" w:rsidP="0006435E">
      <w:pPr>
        <w:pStyle w:val="af5"/>
        <w:numPr>
          <w:ilvl w:val="0"/>
          <w:numId w:val="8"/>
        </w:numPr>
        <w:rPr>
          <w:sz w:val="22"/>
          <w:szCs w:val="22"/>
        </w:rPr>
      </w:pPr>
      <w:r w:rsidRPr="0006435E">
        <w:rPr>
          <w:sz w:val="22"/>
          <w:szCs w:val="22"/>
        </w:rPr>
        <w:t>освоение первоначальных знаний о лексике, фонетике, грамматике карачаевского языка; овладение элементарными способами анализа изучаемых явлений языка;</w:t>
      </w:r>
    </w:p>
    <w:p w:rsidR="00B07938" w:rsidRPr="0006435E" w:rsidRDefault="00B07938" w:rsidP="0006435E">
      <w:pPr>
        <w:pStyle w:val="af5"/>
        <w:numPr>
          <w:ilvl w:val="0"/>
          <w:numId w:val="8"/>
        </w:numPr>
        <w:rPr>
          <w:sz w:val="22"/>
          <w:szCs w:val="22"/>
        </w:rPr>
      </w:pPr>
      <w:r w:rsidRPr="0006435E">
        <w:rPr>
          <w:sz w:val="22"/>
          <w:szCs w:val="22"/>
        </w:rPr>
        <w:t xml:space="preserve">овладение умениями правильно писать и читать, участвовать в диалоге, составлять несложные </w:t>
      </w:r>
    </w:p>
    <w:p w:rsidR="00B07938" w:rsidRPr="0006435E" w:rsidRDefault="00B07938" w:rsidP="0006435E">
      <w:pPr>
        <w:pStyle w:val="af5"/>
        <w:numPr>
          <w:ilvl w:val="0"/>
          <w:numId w:val="8"/>
        </w:numPr>
        <w:rPr>
          <w:sz w:val="22"/>
          <w:szCs w:val="22"/>
        </w:rPr>
      </w:pPr>
      <w:r w:rsidRPr="0006435E">
        <w:rPr>
          <w:sz w:val="22"/>
          <w:szCs w:val="22"/>
        </w:rPr>
        <w:t>монологические высказывания;</w:t>
      </w:r>
    </w:p>
    <w:p w:rsidR="00B07938" w:rsidRPr="0006435E" w:rsidRDefault="00B07938" w:rsidP="0006435E">
      <w:pPr>
        <w:pStyle w:val="af5"/>
        <w:numPr>
          <w:ilvl w:val="0"/>
          <w:numId w:val="8"/>
        </w:numPr>
        <w:rPr>
          <w:sz w:val="22"/>
          <w:szCs w:val="22"/>
        </w:rPr>
      </w:pPr>
      <w:r w:rsidRPr="0006435E">
        <w:rPr>
          <w:sz w:val="22"/>
          <w:szCs w:val="22"/>
        </w:rPr>
        <w:t>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</w:t>
      </w:r>
    </w:p>
    <w:p w:rsidR="00B07938" w:rsidRDefault="00B07938" w:rsidP="004A433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Цель</w:t>
      </w:r>
      <w:r w:rsidR="0006435E">
        <w:rPr>
          <w:b/>
          <w:sz w:val="22"/>
          <w:szCs w:val="22"/>
        </w:rPr>
        <w:t xml:space="preserve"> курса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показатели общей культуры речи человека.</w:t>
      </w:r>
    </w:p>
    <w:p w:rsidR="00B07938" w:rsidRDefault="00B07938" w:rsidP="00B0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>Задачи</w:t>
      </w:r>
      <w:r w:rsidR="0006435E">
        <w:rPr>
          <w:b/>
          <w:sz w:val="22"/>
          <w:szCs w:val="22"/>
        </w:rPr>
        <w:t xml:space="preserve"> курса</w:t>
      </w:r>
      <w:r>
        <w:rPr>
          <w:b/>
          <w:sz w:val="22"/>
          <w:szCs w:val="22"/>
        </w:rPr>
        <w:t xml:space="preserve">: </w:t>
      </w:r>
    </w:p>
    <w:p w:rsidR="00B07938" w:rsidRPr="0006435E" w:rsidRDefault="00B07938" w:rsidP="0006435E">
      <w:pPr>
        <w:pStyle w:val="af5"/>
        <w:numPr>
          <w:ilvl w:val="0"/>
          <w:numId w:val="10"/>
        </w:numPr>
        <w:rPr>
          <w:sz w:val="22"/>
          <w:szCs w:val="22"/>
        </w:rPr>
      </w:pPr>
      <w:r w:rsidRPr="0006435E">
        <w:rPr>
          <w:sz w:val="22"/>
          <w:szCs w:val="22"/>
        </w:rPr>
        <w:t>развитие речи, мышления воображения школьников;</w:t>
      </w:r>
    </w:p>
    <w:p w:rsidR="00B07938" w:rsidRPr="0006435E" w:rsidRDefault="00B07938" w:rsidP="0006435E">
      <w:pPr>
        <w:pStyle w:val="af5"/>
        <w:numPr>
          <w:ilvl w:val="0"/>
          <w:numId w:val="11"/>
        </w:numPr>
        <w:rPr>
          <w:sz w:val="22"/>
          <w:szCs w:val="22"/>
        </w:rPr>
      </w:pPr>
      <w:r w:rsidRPr="0006435E">
        <w:rPr>
          <w:sz w:val="22"/>
          <w:szCs w:val="22"/>
        </w:rPr>
        <w:t>формирование первоначальных представлений о структуре карачаевского языка;</w:t>
      </w:r>
    </w:p>
    <w:p w:rsidR="00B07938" w:rsidRPr="0006435E" w:rsidRDefault="00B07938" w:rsidP="0006435E">
      <w:pPr>
        <w:pStyle w:val="af5"/>
        <w:numPr>
          <w:ilvl w:val="0"/>
          <w:numId w:val="11"/>
        </w:numPr>
        <w:rPr>
          <w:sz w:val="22"/>
          <w:szCs w:val="22"/>
        </w:rPr>
      </w:pPr>
      <w:r w:rsidRPr="0006435E">
        <w:rPr>
          <w:sz w:val="22"/>
          <w:szCs w:val="22"/>
        </w:rPr>
        <w:t>формирование умений правильно писать и читать;</w:t>
      </w:r>
    </w:p>
    <w:p w:rsidR="00B07938" w:rsidRPr="0006435E" w:rsidRDefault="00B07938" w:rsidP="0006435E">
      <w:pPr>
        <w:pStyle w:val="af5"/>
        <w:numPr>
          <w:ilvl w:val="0"/>
          <w:numId w:val="11"/>
        </w:numPr>
        <w:rPr>
          <w:sz w:val="22"/>
          <w:szCs w:val="22"/>
        </w:rPr>
      </w:pPr>
      <w:r w:rsidRPr="0006435E">
        <w:rPr>
          <w:sz w:val="22"/>
          <w:szCs w:val="22"/>
        </w:rPr>
        <w:t>воспитание позитивного эмоционально-ценностного отношения к родному языку.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К концу 2 класса учащиеся должны знать: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названия и порядок букв карачаевского алфавита, признаки гласных и согласных звуков, ударные и безударные гласные, согласные твёрдые и мягкие, глухие и звонкие, способы обозначения мягкости согласных на письме гласными буквами (и, е, ё, я) и мягкими (ь) знаком, особенности произношения звуков ё, ю  правила переноса слов.</w:t>
      </w:r>
    </w:p>
    <w:p w:rsidR="00B07938" w:rsidRDefault="00B07938" w:rsidP="00B07938">
      <w:pPr>
        <w:tabs>
          <w:tab w:val="left" w:pos="31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Учащиеся должны уметь:</w:t>
      </w:r>
      <w:r>
        <w:rPr>
          <w:b/>
          <w:sz w:val="22"/>
          <w:szCs w:val="22"/>
        </w:rPr>
        <w:tab/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безошибочно и каллиграфически правильно писать слова, сверять написанное с образцом – делить слова на слоги, выделять ударный слог, переносить с</w:t>
      </w:r>
      <w:r w:rsidR="0006435E" w:rsidRPr="0006435E">
        <w:rPr>
          <w:sz w:val="22"/>
          <w:szCs w:val="22"/>
        </w:rPr>
        <w:t>лова по слогам, правильно произ</w:t>
      </w:r>
      <w:r w:rsidRPr="0006435E">
        <w:rPr>
          <w:sz w:val="22"/>
          <w:szCs w:val="22"/>
        </w:rPr>
        <w:t xml:space="preserve">носить мягкие и твёрдые согласные звуки в слове, обозначать на письме мягкость согласного звука гласными буквами (и, е, ё, ю, я) 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в карачаевском языке в письме не употребляются  следующие буквы: ь, ъ, в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писать заглавную букву в собственных словах;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писать слова с буквосочетаниями  -чч, - чш, -ннг, -нл, -нм;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обозначать буквами безударные гласные звуки в словах;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писать слова с двойными согласными;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 xml:space="preserve"> писать раздельно предлоги со словами;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lastRenderedPageBreak/>
        <w:t>производить звуко - буквенный анализ слова;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распознавать изученные части речи;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различать слово и предложение, устанавливать связь слов в предложении, выделять главные члены предложения (подлежащее и сказуемое);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составлять предложение по вопросу, опорным словам, по сюжетному рисунку, на определённую тему;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употреблять заглавную букву в начале предложения, ставить точку, вопросительный знак, восклицательный знак в конце предложения.</w:t>
      </w:r>
    </w:p>
    <w:p w:rsid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писать изложение повествовательного текста по вопросам;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составлять текст по опорным словам, по сюжетному рисунку и записывать 3-4 предложения из составленного текста;</w:t>
      </w:r>
    </w:p>
    <w:p w:rsidR="00B07938" w:rsidRPr="00F66881" w:rsidRDefault="00B07938" w:rsidP="00B07938">
      <w:pPr>
        <w:pStyle w:val="af5"/>
        <w:numPr>
          <w:ilvl w:val="0"/>
          <w:numId w:val="12"/>
        </w:numPr>
        <w:rPr>
          <w:b/>
          <w:sz w:val="22"/>
          <w:szCs w:val="22"/>
        </w:rPr>
      </w:pPr>
      <w:r w:rsidRPr="0006435E">
        <w:rPr>
          <w:sz w:val="22"/>
          <w:szCs w:val="22"/>
        </w:rPr>
        <w:t xml:space="preserve">использовать в речи слова просьбы, благодарности, приветствия, прощания. Метапредметными результатами изучения курса «Карачаевский язык» является формирование </w:t>
      </w:r>
      <w:r w:rsidRPr="00F66881">
        <w:rPr>
          <w:b/>
          <w:sz w:val="22"/>
          <w:szCs w:val="22"/>
        </w:rPr>
        <w:t>универсальных учебных действий (УУД).</w:t>
      </w:r>
    </w:p>
    <w:p w:rsidR="00F66881" w:rsidRPr="00F66881" w:rsidRDefault="00F66881" w:rsidP="00F66881">
      <w:pPr>
        <w:pStyle w:val="af5"/>
        <w:rPr>
          <w:b/>
          <w:sz w:val="22"/>
          <w:szCs w:val="22"/>
        </w:rPr>
      </w:pPr>
      <w:r w:rsidRPr="00F66881">
        <w:rPr>
          <w:b/>
          <w:sz w:val="22"/>
          <w:szCs w:val="22"/>
        </w:rPr>
        <w:t>ПЛАНИРУЕМЫЕ РЕЗУЛЬТАТЫ:</w:t>
      </w:r>
    </w:p>
    <w:p w:rsidR="00B07938" w:rsidRDefault="00F66881" w:rsidP="00B0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>Личностные результаты</w:t>
      </w:r>
      <w:r w:rsidR="00B07938">
        <w:rPr>
          <w:b/>
          <w:sz w:val="22"/>
          <w:szCs w:val="22"/>
        </w:rPr>
        <w:t>:</w:t>
      </w:r>
    </w:p>
    <w:p w:rsidR="00F66881" w:rsidRPr="00F66881" w:rsidRDefault="00F66881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>Ценить и принимать следующие базовые ценности: «добро», «терпение», «родина», «семья».</w:t>
      </w:r>
    </w:p>
    <w:p w:rsidR="00F66881" w:rsidRPr="00F66881" w:rsidRDefault="00F66881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 xml:space="preserve">Уважение к своему народу, к своей родине. </w:t>
      </w:r>
    </w:p>
    <w:p w:rsidR="00F66881" w:rsidRPr="00F66881" w:rsidRDefault="00F66881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 xml:space="preserve">Освоение личностного смысла учения, желания учиться. </w:t>
      </w:r>
    </w:p>
    <w:p w:rsidR="00F66881" w:rsidRPr="00F66881" w:rsidRDefault="00F66881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>Оценка жизненных ситуаций и поступков героев художественных текстов с точки зрения общечеловеческих норм.</w:t>
      </w:r>
    </w:p>
    <w:p w:rsidR="00F66881" w:rsidRPr="00F66881" w:rsidRDefault="00F66881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>Для реализации программного содержания используется:</w:t>
      </w:r>
    </w:p>
    <w:p w:rsidR="00B07938" w:rsidRPr="00F66881" w:rsidRDefault="00B07938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>Самостоятельно организовывать свое рабочее место.</w:t>
      </w:r>
    </w:p>
    <w:p w:rsidR="00B07938" w:rsidRPr="00F66881" w:rsidRDefault="00B07938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>Следовать режиму организации учебной деятельности.</w:t>
      </w:r>
    </w:p>
    <w:p w:rsidR="00B07938" w:rsidRPr="00F66881" w:rsidRDefault="00B07938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 xml:space="preserve">Определять цель учебной деятельности с помощью учителя и самостоятельно. </w:t>
      </w:r>
    </w:p>
    <w:p w:rsidR="00B07938" w:rsidRPr="00F66881" w:rsidRDefault="00B07938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>Определять план выполнения заданий на уроках под руководством учителя.</w:t>
      </w:r>
    </w:p>
    <w:p w:rsidR="00B07938" w:rsidRPr="00F66881" w:rsidRDefault="00B07938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>Соотносить выполненное задание с образцом, предложенным учителем, корректировать выполнение задания в дальнейшем.</w:t>
      </w:r>
    </w:p>
    <w:p w:rsidR="00B07938" w:rsidRPr="00F66881" w:rsidRDefault="00B07938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 xml:space="preserve">Оценка своего задания по следующим параметрам: легко выполнять, возникли сложности при выполнении. </w:t>
      </w:r>
    </w:p>
    <w:p w:rsidR="00F66881" w:rsidRPr="00784244" w:rsidRDefault="00F66881" w:rsidP="00F66881">
      <w:pPr>
        <w:tabs>
          <w:tab w:val="left" w:pos="142"/>
        </w:tabs>
        <w:jc w:val="both"/>
        <w:rPr>
          <w:rFonts w:eastAsia="Times New Roman"/>
        </w:rPr>
      </w:pPr>
      <w:r w:rsidRPr="00F66881">
        <w:rPr>
          <w:rFonts w:eastAsia="Times New Roman"/>
          <w:b/>
          <w:bCs/>
        </w:rPr>
        <w:t>Метапредметные результаты: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овладение способностью принимать и сохранять цели и задачи учебной деятельности, поиска средств её осуществления;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освоение способами решения проблем творческого и поискового характера;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784244">
        <w:softHyphen/>
        <w:t>фективные способы достижения результата;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использование знаково-символических средств представления информации о книгах;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активное использование речевых средств для решения коммуникативных и познавательных задач;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F66881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lastRenderedPageBreak/>
        <w:t>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  <w:tab w:val="left" w:pos="851"/>
        </w:tabs>
        <w:ind w:left="851" w:hanging="425"/>
        <w:jc w:val="both"/>
      </w:pPr>
      <w:r w:rsidRPr="00784244"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иоценку событий;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  <w:tab w:val="left" w:pos="851"/>
        </w:tabs>
        <w:ind w:left="851" w:hanging="425"/>
        <w:jc w:val="both"/>
      </w:pPr>
      <w:r w:rsidRPr="00784244">
        <w:t>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B07938" w:rsidRDefault="00F66881" w:rsidP="00B0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>Предметные результаты</w:t>
      </w:r>
      <w:r w:rsidR="00B07938">
        <w:rPr>
          <w:b/>
          <w:sz w:val="22"/>
          <w:szCs w:val="22"/>
        </w:rPr>
        <w:t>:</w:t>
      </w:r>
    </w:p>
    <w:p w:rsidR="00B07938" w:rsidRPr="00F66881" w:rsidRDefault="00B07938" w:rsidP="00F66881">
      <w:pPr>
        <w:pStyle w:val="af5"/>
        <w:numPr>
          <w:ilvl w:val="0"/>
          <w:numId w:val="15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 xml:space="preserve">Ориентироваться в учебнике: определять умения, которые будут сформированы на основе изучения данного </w:t>
      </w:r>
    </w:p>
    <w:p w:rsidR="00B07938" w:rsidRPr="00F66881" w:rsidRDefault="00B07938" w:rsidP="00F66881">
      <w:pPr>
        <w:pStyle w:val="af5"/>
        <w:numPr>
          <w:ilvl w:val="0"/>
          <w:numId w:val="14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 xml:space="preserve">раздела; определять круг своего незнания. </w:t>
      </w:r>
    </w:p>
    <w:p w:rsidR="00B07938" w:rsidRPr="00F66881" w:rsidRDefault="00B07938" w:rsidP="00F66881">
      <w:pPr>
        <w:pStyle w:val="af5"/>
        <w:numPr>
          <w:ilvl w:val="0"/>
          <w:numId w:val="14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>Отвечать на простые и сложные вопросы учителя, самим задавать вопросы, находить нужную информацию в учебнике.</w:t>
      </w:r>
    </w:p>
    <w:p w:rsidR="00B07938" w:rsidRPr="00F66881" w:rsidRDefault="00B07938" w:rsidP="00F66881">
      <w:pPr>
        <w:pStyle w:val="af5"/>
        <w:numPr>
          <w:ilvl w:val="0"/>
          <w:numId w:val="14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 xml:space="preserve">Сравнивать и группировать предметы, объекты по нескольким основаниям; находить закономерности;  самостоятельно продолжать их по установленном правилу. </w:t>
      </w:r>
    </w:p>
    <w:p w:rsidR="00B07938" w:rsidRPr="00F66881" w:rsidRDefault="00B07938" w:rsidP="00F66881">
      <w:pPr>
        <w:pStyle w:val="af5"/>
        <w:numPr>
          <w:ilvl w:val="0"/>
          <w:numId w:val="14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>Подробно пересказывать прочитанное или прослушанное; составлять простой план .</w:t>
      </w:r>
    </w:p>
    <w:p w:rsidR="00B07938" w:rsidRPr="00F66881" w:rsidRDefault="00B07938" w:rsidP="00F66881">
      <w:pPr>
        <w:pStyle w:val="af5"/>
        <w:numPr>
          <w:ilvl w:val="0"/>
          <w:numId w:val="14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>Определять, в каких источниках можно найти необходимую информацию для выполнения задания.</w:t>
      </w:r>
    </w:p>
    <w:p w:rsidR="00B07938" w:rsidRPr="00F66881" w:rsidRDefault="00B07938" w:rsidP="00F66881">
      <w:pPr>
        <w:pStyle w:val="af5"/>
        <w:numPr>
          <w:ilvl w:val="0"/>
          <w:numId w:val="14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>Находить необходимую информацию, как в учебнике, так и в словарях в учебнике.</w:t>
      </w:r>
    </w:p>
    <w:p w:rsidR="00F66881" w:rsidRDefault="00B07938" w:rsidP="00F66881">
      <w:pPr>
        <w:pStyle w:val="af5"/>
        <w:numPr>
          <w:ilvl w:val="0"/>
          <w:numId w:val="14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>Наблюдать и делать самостоятельные простые выводы</w:t>
      </w:r>
    </w:p>
    <w:p w:rsidR="00B07938" w:rsidRPr="00F66881" w:rsidRDefault="00F66881" w:rsidP="00F66881">
      <w:pPr>
        <w:rPr>
          <w:sz w:val="22"/>
          <w:szCs w:val="22"/>
        </w:rPr>
      </w:pPr>
      <w:r w:rsidRPr="00F66881">
        <w:rPr>
          <w:b/>
          <w:sz w:val="22"/>
          <w:szCs w:val="22"/>
        </w:rPr>
        <w:t>Содержание учебного  предмета</w:t>
      </w:r>
    </w:p>
    <w:p w:rsidR="00B07938" w:rsidRDefault="00B07938" w:rsidP="00B07938">
      <w:pPr>
        <w:tabs>
          <w:tab w:val="left" w:pos="6900"/>
          <w:tab w:val="right" w:pos="9355"/>
        </w:tabs>
        <w:rPr>
          <w:sz w:val="22"/>
          <w:szCs w:val="22"/>
        </w:rPr>
      </w:pPr>
      <w:r>
        <w:rPr>
          <w:b/>
          <w:sz w:val="22"/>
          <w:szCs w:val="22"/>
        </w:rPr>
        <w:t>КЪАРАЧАЙ ТИЛ</w:t>
      </w:r>
      <w:r>
        <w:rPr>
          <w:sz w:val="22"/>
          <w:szCs w:val="22"/>
        </w:rPr>
        <w:t xml:space="preserve">. </w:t>
      </w:r>
      <w:r>
        <w:rPr>
          <w:b/>
          <w:sz w:val="22"/>
          <w:szCs w:val="22"/>
        </w:rPr>
        <w:t>Родной язык</w:t>
      </w:r>
      <w:r w:rsidR="004A433B">
        <w:rPr>
          <w:sz w:val="22"/>
          <w:szCs w:val="22"/>
        </w:rPr>
        <w:t xml:space="preserve"> (Къарачай тил) </w:t>
      </w:r>
      <w:r>
        <w:rPr>
          <w:sz w:val="22"/>
          <w:szCs w:val="22"/>
        </w:rPr>
        <w:t xml:space="preserve">2 класс (Алиева Т. К.) </w:t>
      </w:r>
      <w:r w:rsidR="004A433B">
        <w:rPr>
          <w:sz w:val="22"/>
          <w:szCs w:val="22"/>
        </w:rPr>
        <w:t>Майкоп, 201</w:t>
      </w:r>
      <w:r>
        <w:rPr>
          <w:sz w:val="22"/>
          <w:szCs w:val="22"/>
        </w:rPr>
        <w:t>3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Логика изложения и содержание авторской программы полностью соответствуют требованиям регионального компонента государственного стандарта начального образования.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Количество часов в год – 68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Количество часов в неделю – 2.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Контрольное списывание – 4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Контрольная работа     - 3 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Содержание разделов:</w:t>
      </w:r>
    </w:p>
    <w:p w:rsidR="00B07938" w:rsidRDefault="00B07938" w:rsidP="00B0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>Фонетика и графика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Содержание данного раздела направлено на углубление и систематизацию знаний по фонетике и графике, полученных детьми в период обучения грамоте, на развитие фонематичкого слуха, орфографической зоркости.</w:t>
      </w:r>
    </w:p>
    <w:p w:rsidR="00B07938" w:rsidRDefault="00B07938" w:rsidP="00B07938">
      <w:pPr>
        <w:rPr>
          <w:sz w:val="22"/>
          <w:szCs w:val="22"/>
        </w:rPr>
      </w:pPr>
      <w:r>
        <w:rPr>
          <w:b/>
          <w:sz w:val="22"/>
          <w:szCs w:val="22"/>
        </w:rPr>
        <w:t>Звуки и буквы:</w:t>
      </w:r>
      <w:r>
        <w:rPr>
          <w:sz w:val="22"/>
          <w:szCs w:val="22"/>
        </w:rPr>
        <w:t xml:space="preserve"> гласные и согласные. Гласные ударные и безударные. Согласные звонкие и глухие, мягкие и твердые; парные и непарные согласные по звонкости и глухости, по мягкости и твердости. Их различение. Деление слов на слоги. Словесное ударение.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Звуко – буквенный  анализ как основа «перевода» слова звучащего в слово написанное. Произношение и обозначение на письме ударных и безударных гласных в слове. Произношение и обозначение на письме парных согласных в слове, обозначение мягкости согласных. Соотношение звуков и букв в словах типа стол, къоян;  в словах с йотированными гласными, с двойными и непроизносимыми согласными. Разделительное произношение звуков в слове и способы их обозначения. Разделительные ь и ъ знаки.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Произношение и обозначение на письме слов с сочетаниями -чч, - чш, -ннг, -нл, -нм. </w:t>
      </w:r>
    </w:p>
    <w:p w:rsidR="00B07938" w:rsidRDefault="00B07938" w:rsidP="00B07938">
      <w:pPr>
        <w:rPr>
          <w:sz w:val="22"/>
          <w:szCs w:val="22"/>
        </w:rPr>
      </w:pPr>
      <w:r>
        <w:rPr>
          <w:b/>
          <w:sz w:val="22"/>
          <w:szCs w:val="22"/>
        </w:rPr>
        <w:t>1. Карачаевский алфавит</w:t>
      </w:r>
      <w:r>
        <w:rPr>
          <w:sz w:val="22"/>
          <w:szCs w:val="22"/>
        </w:rPr>
        <w:t xml:space="preserve">:  правильное название букв, знание их последовательности. Умение пользоваться алфавитом при работе со словарями, </w:t>
      </w:r>
      <w:r>
        <w:rPr>
          <w:sz w:val="22"/>
          <w:szCs w:val="22"/>
        </w:rPr>
        <w:lastRenderedPageBreak/>
        <w:t xml:space="preserve">справочниками, каталогами.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Употребление прописной буквы в начале предложения, в именах собственных.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Небуквенные графические средства: пробел (раздельность написания: сабий бла, береди да и т.д.), черточка (знак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переноса: са – лам, ки – йим и т.д.).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Состав слова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Родственные слова. Выделение и определение значимых частей слова: корня, окончания, суффикса.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Разбор слова по составу. Однокоренные слова и различные формы одного и того же слова.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Образование новых слов (однокоренных) с помощью суффиксов. Значение суффиксов. Их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смысловые, эмоциональные, изобразительные возможности.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Проверяемые и непроверяемые  гласные и согласные в корне слова.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Правописание безударных гласных в корне слова. Правописание парных согласных в корне слова. Правописание слов с непроизносимыми согласными. Правописание удвоенных согласных.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Правописание гласных и согласных в неизменяемых на письме суффиксах.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Разные способы проверки правописания слов: изменение формы слова; подбор однокоренных слов; использование словаря.</w:t>
      </w:r>
    </w:p>
    <w:p w:rsidR="00B07938" w:rsidRDefault="00B07938" w:rsidP="00B0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>2. Морфология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Имя существительное. Значение и употребление. Различение имен существительных, отвечающих на вопросы «кто?» и «что?»; на вопрос «кто?» отвечают слова, указывающие только на людей;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Нет рода у существительных.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Изменение существительных по числам. Изменение существительных по падежам (падежные вопросы) и числам.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Правописание падежных окончаний имен существительных </w:t>
      </w:r>
    </w:p>
    <w:p w:rsidR="00B07938" w:rsidRDefault="00B07938" w:rsidP="00B07938">
      <w:pPr>
        <w:rPr>
          <w:sz w:val="22"/>
          <w:szCs w:val="22"/>
        </w:rPr>
      </w:pPr>
      <w:r>
        <w:rPr>
          <w:b/>
          <w:sz w:val="22"/>
          <w:szCs w:val="22"/>
        </w:rPr>
        <w:t>3. Имя прилагательное.</w:t>
      </w:r>
      <w:r>
        <w:rPr>
          <w:sz w:val="22"/>
          <w:szCs w:val="22"/>
        </w:rPr>
        <w:t xml:space="preserve"> Значение и употребление в речи. Имя прилагательное, как и существительное,  изменение по числам  и падежам, согласование с именами существительными. Склонение имен прилагательных. Правописание безударных окончаний имен прилагательных.</w:t>
      </w:r>
    </w:p>
    <w:p w:rsidR="00B07938" w:rsidRDefault="00B07938" w:rsidP="00B07938">
      <w:pPr>
        <w:rPr>
          <w:sz w:val="22"/>
          <w:szCs w:val="22"/>
        </w:rPr>
      </w:pPr>
      <w:r>
        <w:rPr>
          <w:b/>
          <w:sz w:val="22"/>
          <w:szCs w:val="22"/>
        </w:rPr>
        <w:t>4.Глагол.</w:t>
      </w:r>
      <w:r>
        <w:rPr>
          <w:sz w:val="22"/>
          <w:szCs w:val="22"/>
        </w:rPr>
        <w:t xml:space="preserve"> Значение и употребление в речи. Неопределенная форма глагола, вопрос  «не этерге?»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Изменение глаголов по временам. Изменение глаголов по лицам и числам в настоящем и будущем времени.</w:t>
      </w:r>
    </w:p>
    <w:p w:rsidR="00B07938" w:rsidRDefault="00B07938" w:rsidP="00B07938">
      <w:pPr>
        <w:rPr>
          <w:sz w:val="22"/>
          <w:szCs w:val="22"/>
        </w:rPr>
      </w:pPr>
      <w:r>
        <w:rPr>
          <w:b/>
          <w:sz w:val="22"/>
          <w:szCs w:val="22"/>
        </w:rPr>
        <w:t>5. Слова</w:t>
      </w:r>
      <w:r>
        <w:rPr>
          <w:sz w:val="22"/>
          <w:szCs w:val="22"/>
        </w:rPr>
        <w:t>, обозначающие место, время и образ действия.</w:t>
      </w:r>
    </w:p>
    <w:p w:rsidR="00B07938" w:rsidRDefault="00B07938" w:rsidP="00B0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>6.Синтаксис и пунктуация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Различение предложения, словосочетания, слова (их сходство и различие). Разновидности предложений по цели высказывания (повествовательные, вопросительные и побудительные); по эмоциональной окраске (интонации) – предложения восклицательные и невосклицательные. Знаки препинания в конце предложения: точка, вопросительный и восклицательный знаки. Интонационные особенности повествовательных, побудительных, вопросительных и восклицательных предложений. Логическое ударение (практическое усвоение).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Главные и второстепенные члены предложения (без введения терминологии). Подлежащее и сказуемое.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Установление связи слов в предложении. Порядок слов в предложении. Предложения с однородными членами без союзов и с союзами и, а, но. Интонация перечисления. Знаки препинания в предложениях с однородными членами.</w:t>
      </w:r>
    </w:p>
    <w:p w:rsidR="00F66881" w:rsidRPr="00501F38" w:rsidRDefault="00F66881" w:rsidP="00B07938">
      <w:pPr>
        <w:rPr>
          <w:b/>
          <w:sz w:val="22"/>
          <w:szCs w:val="22"/>
        </w:rPr>
      </w:pPr>
      <w:r w:rsidRPr="00501F38">
        <w:rPr>
          <w:b/>
          <w:sz w:val="22"/>
          <w:szCs w:val="22"/>
        </w:rPr>
        <w:t>Контрольный диктант -  3 Словарный  диктант – 3</w:t>
      </w:r>
    </w:p>
    <w:p w:rsidR="00B07938" w:rsidRDefault="00B07938" w:rsidP="00B07938">
      <w:pPr>
        <w:jc w:val="center"/>
        <w:rPr>
          <w:sz w:val="22"/>
          <w:szCs w:val="22"/>
        </w:rPr>
      </w:pPr>
    </w:p>
    <w:p w:rsidR="00B07938" w:rsidRDefault="00B07938" w:rsidP="00501F38">
      <w:pPr>
        <w:shd w:val="clear" w:color="auto" w:fill="F6F6F6"/>
        <w:spacing w:line="270" w:lineRule="atLeast"/>
        <w:jc w:val="center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>Учебно – тематический план по разделам по предмету «Карачаевский язык» на 68 часов</w:t>
      </w:r>
    </w:p>
    <w:p w:rsidR="00B07938" w:rsidRDefault="00B07938" w:rsidP="00B07938">
      <w:pPr>
        <w:shd w:val="clear" w:color="auto" w:fill="F6F6F6"/>
        <w:spacing w:after="195" w:line="270" w:lineRule="atLeast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798"/>
        <w:gridCol w:w="9061"/>
        <w:gridCol w:w="4927"/>
      </w:tblGrid>
      <w:tr w:rsidR="00B07938" w:rsidTr="00B07938">
        <w:trPr>
          <w:trHeight w:val="58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b/>
                <w:bCs/>
                <w:sz w:val="22"/>
                <w:szCs w:val="22"/>
                <w:bdr w:val="none" w:sz="0" w:space="0" w:color="auto" w:frame="1"/>
                <w:lang w:eastAsia="en-US"/>
              </w:rPr>
              <w:t>№ п/п</w:t>
            </w:r>
          </w:p>
        </w:tc>
        <w:tc>
          <w:tcPr>
            <w:tcW w:w="95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b/>
                <w:bCs/>
                <w:sz w:val="22"/>
                <w:szCs w:val="22"/>
                <w:bdr w:val="none" w:sz="0" w:space="0" w:color="auto" w:frame="1"/>
                <w:lang w:eastAsia="en-US"/>
              </w:rPr>
              <w:t>Наименование раздела</w:t>
            </w:r>
          </w:p>
        </w:tc>
        <w:tc>
          <w:tcPr>
            <w:tcW w:w="5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b/>
                <w:bCs/>
                <w:sz w:val="22"/>
                <w:szCs w:val="22"/>
                <w:bdr w:val="none" w:sz="0" w:space="0" w:color="auto" w:frame="1"/>
                <w:lang w:eastAsia="en-US"/>
              </w:rPr>
              <w:t>Всего часов</w:t>
            </w:r>
          </w:p>
        </w:tc>
      </w:tr>
      <w:tr w:rsidR="00B07938" w:rsidTr="00B07938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1.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2.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3.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4.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5.</w:t>
            </w:r>
          </w:p>
          <w:p w:rsidR="00B07938" w:rsidRDefault="00B07938">
            <w:pPr>
              <w:spacing w:line="270" w:lineRule="atLeast"/>
              <w:textAlignment w:val="baseline"/>
              <w:rPr>
                <w:bdr w:val="none" w:sz="0" w:space="0" w:color="auto" w:frame="1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6.</w:t>
            </w:r>
          </w:p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7.</w:t>
            </w:r>
          </w:p>
        </w:tc>
        <w:tc>
          <w:tcPr>
            <w:tcW w:w="9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Наша речь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Алфавит. Звуки и буквы.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Слово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Части речи</w:t>
            </w:r>
          </w:p>
          <w:p w:rsidR="00B07938" w:rsidRDefault="00B07938">
            <w:pPr>
              <w:spacing w:line="270" w:lineRule="atLeast"/>
              <w:textAlignment w:val="baseline"/>
              <w:rPr>
                <w:bdr w:val="none" w:sz="0" w:space="0" w:color="auto" w:frame="1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Слова с большой буквы</w:t>
            </w:r>
          </w:p>
          <w:p w:rsidR="00B07938" w:rsidRDefault="00B07938">
            <w:pPr>
              <w:spacing w:line="270" w:lineRule="atLeast"/>
              <w:textAlignment w:val="baseline"/>
              <w:rPr>
                <w:bdr w:val="none" w:sz="0" w:space="0" w:color="auto" w:frame="1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Предложение</w:t>
            </w:r>
          </w:p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речи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 4 часа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val="tt-RU" w:eastAsia="en-US"/>
              </w:rPr>
              <w:t>35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> 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час</w:t>
            </w:r>
            <w:r>
              <w:rPr>
                <w:sz w:val="22"/>
                <w:szCs w:val="22"/>
                <w:bdr w:val="none" w:sz="0" w:space="0" w:color="auto" w:frame="1"/>
                <w:lang w:val="tt-RU" w:eastAsia="en-US"/>
              </w:rPr>
              <w:t>ов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2 </w:t>
            </w:r>
            <w:r>
              <w:rPr>
                <w:sz w:val="22"/>
                <w:szCs w:val="22"/>
                <w:lang w:eastAsia="en-US"/>
              </w:rPr>
              <w:t> 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часа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15 часов</w:t>
            </w:r>
          </w:p>
          <w:p w:rsidR="00B07938" w:rsidRDefault="00B07938">
            <w:pPr>
              <w:spacing w:line="270" w:lineRule="atLeast"/>
              <w:textAlignment w:val="baseline"/>
              <w:rPr>
                <w:bdr w:val="none" w:sz="0" w:space="0" w:color="auto" w:frame="1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val="tt-RU" w:eastAsia="en-US"/>
              </w:rPr>
              <w:t xml:space="preserve">2 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часа</w:t>
            </w:r>
          </w:p>
          <w:p w:rsidR="00B07938" w:rsidRDefault="00B07938">
            <w:pPr>
              <w:spacing w:line="270" w:lineRule="atLeast"/>
              <w:textAlignment w:val="baseline"/>
              <w:rPr>
                <w:bdr w:val="none" w:sz="0" w:space="0" w:color="auto" w:frame="1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6 часов</w:t>
            </w:r>
          </w:p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4 часа</w:t>
            </w:r>
          </w:p>
        </w:tc>
      </w:tr>
      <w:tr w:rsidR="00B07938" w:rsidTr="00B07938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9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bdr w:val="none" w:sz="0" w:space="0" w:color="auto" w:frame="1"/>
                <w:lang w:eastAsia="en-US"/>
              </w:rPr>
              <w:t>Итого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68  часов</w:t>
            </w:r>
          </w:p>
        </w:tc>
      </w:tr>
    </w:tbl>
    <w:p w:rsidR="00B07938" w:rsidRDefault="00B07938" w:rsidP="00F66881">
      <w:pPr>
        <w:spacing w:line="270" w:lineRule="atLeast"/>
        <w:textAlignment w:val="baseline"/>
        <w:rPr>
          <w:rFonts w:eastAsia="Times New Roman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> </w:t>
      </w:r>
    </w:p>
    <w:p w:rsidR="00B07938" w:rsidRDefault="00B07938" w:rsidP="00F66881">
      <w:pPr>
        <w:spacing w:line="270" w:lineRule="atLeast"/>
        <w:jc w:val="center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>Список литературы</w:t>
      </w:r>
    </w:p>
    <w:p w:rsidR="00B07938" w:rsidRDefault="00B07938" w:rsidP="00F66881">
      <w:pPr>
        <w:spacing w:line="270" w:lineRule="atLeast"/>
        <w:jc w:val="center"/>
        <w:textAlignment w:val="baseline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Литература для учащихся:</w:t>
      </w:r>
    </w:p>
    <w:p w:rsidR="00B07938" w:rsidRDefault="00B07938" w:rsidP="00F66881">
      <w:pPr>
        <w:tabs>
          <w:tab w:val="left" w:pos="6900"/>
        </w:tabs>
        <w:jc w:val="center"/>
        <w:rPr>
          <w:color w:val="000000"/>
          <w:sz w:val="22"/>
          <w:szCs w:val="22"/>
          <w:bdr w:val="none" w:sz="0" w:space="0" w:color="auto" w:frame="1"/>
        </w:rPr>
      </w:pPr>
      <w:r>
        <w:rPr>
          <w:color w:val="000000"/>
          <w:sz w:val="22"/>
          <w:szCs w:val="22"/>
          <w:bdr w:val="none" w:sz="0" w:space="0" w:color="auto" w:frame="1"/>
        </w:rPr>
        <w:t xml:space="preserve">Карачаевский язык. </w:t>
      </w:r>
    </w:p>
    <w:p w:rsidR="00B07938" w:rsidRDefault="00B07938" w:rsidP="00F66881">
      <w:pPr>
        <w:tabs>
          <w:tab w:val="left" w:pos="6900"/>
        </w:tabs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2 класс </w:t>
      </w:r>
      <w:r>
        <w:rPr>
          <w:color w:val="000000"/>
          <w:sz w:val="22"/>
          <w:szCs w:val="22"/>
          <w:bdr w:val="none" w:sz="0" w:space="0" w:color="auto" w:frame="1"/>
        </w:rPr>
        <w:t>Автор:</w:t>
      </w:r>
      <w:r>
        <w:rPr>
          <w:sz w:val="22"/>
          <w:szCs w:val="22"/>
        </w:rPr>
        <w:t xml:space="preserve"> (Алиева Т. К.) </w:t>
      </w:r>
      <w:r w:rsidR="004A433B">
        <w:rPr>
          <w:sz w:val="22"/>
          <w:szCs w:val="22"/>
        </w:rPr>
        <w:t>Майкоп</w:t>
      </w:r>
      <w:r w:rsidR="00F66881">
        <w:rPr>
          <w:sz w:val="22"/>
          <w:szCs w:val="22"/>
        </w:rPr>
        <w:t>,</w:t>
      </w:r>
      <w:r>
        <w:rPr>
          <w:sz w:val="22"/>
          <w:szCs w:val="22"/>
        </w:rPr>
        <w:t xml:space="preserve"> 2013</w:t>
      </w:r>
    </w:p>
    <w:p w:rsidR="00B07938" w:rsidRDefault="00B07938" w:rsidP="00F66881">
      <w:pPr>
        <w:spacing w:line="270" w:lineRule="atLeast"/>
        <w:textAlignment w:val="baseline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  <w:bdr w:val="none" w:sz="0" w:space="0" w:color="auto" w:frame="1"/>
        </w:rPr>
        <w:t>Пособия для учителя:</w:t>
      </w:r>
    </w:p>
    <w:p w:rsidR="00B07938" w:rsidRDefault="00B07938" w:rsidP="00F66881">
      <w:pPr>
        <w:rPr>
          <w:sz w:val="22"/>
          <w:szCs w:val="22"/>
        </w:rPr>
      </w:pPr>
      <w:r>
        <w:rPr>
          <w:sz w:val="22"/>
          <w:szCs w:val="22"/>
        </w:rPr>
        <w:t>Примерная  программа  начального общего, среднего (полного) общего образования по карачаевскому языку 1 – 11 классов (20</w:t>
      </w:r>
      <w:r w:rsidR="004A433B">
        <w:rPr>
          <w:sz w:val="22"/>
          <w:szCs w:val="22"/>
        </w:rPr>
        <w:t>1</w:t>
      </w:r>
      <w:r>
        <w:rPr>
          <w:sz w:val="22"/>
          <w:szCs w:val="22"/>
        </w:rPr>
        <w:t>8г.), авторской прогр</w:t>
      </w:r>
      <w:r w:rsidR="00F66881">
        <w:rPr>
          <w:sz w:val="22"/>
          <w:szCs w:val="22"/>
        </w:rPr>
        <w:t>аммы Гочияевой С.А.,</w:t>
      </w:r>
      <w:r>
        <w:rPr>
          <w:sz w:val="22"/>
          <w:szCs w:val="22"/>
        </w:rPr>
        <w:t xml:space="preserve"> Батчаева       А–М. Х., Алиевой Т. К., Караевой А.И., Салпагаровой К.А., Чотчаевой Р. У., Мамаевой Ф. Т., Хубиевой А.А., Умаровой К.И.   </w:t>
      </w:r>
    </w:p>
    <w:p w:rsidR="00B07938" w:rsidRDefault="00B07938" w:rsidP="00B07938">
      <w:pPr>
        <w:tabs>
          <w:tab w:val="left" w:pos="4200"/>
        </w:tabs>
      </w:pPr>
    </w:p>
    <w:p w:rsidR="00B07938" w:rsidRDefault="00B07938" w:rsidP="00B07938">
      <w:pPr>
        <w:tabs>
          <w:tab w:val="left" w:pos="4200"/>
        </w:tabs>
      </w:pPr>
    </w:p>
    <w:p w:rsidR="00B07938" w:rsidRDefault="00B07938" w:rsidP="00B07938">
      <w:pPr>
        <w:tabs>
          <w:tab w:val="left" w:pos="4200"/>
        </w:tabs>
      </w:pPr>
    </w:p>
    <w:p w:rsidR="00B07938" w:rsidRDefault="00B07938" w:rsidP="00B07938">
      <w:pPr>
        <w:tabs>
          <w:tab w:val="left" w:pos="4200"/>
        </w:tabs>
      </w:pPr>
    </w:p>
    <w:p w:rsidR="00B07938" w:rsidRDefault="00B07938" w:rsidP="00B07938">
      <w:pPr>
        <w:tabs>
          <w:tab w:val="left" w:pos="4200"/>
        </w:tabs>
      </w:pPr>
    </w:p>
    <w:p w:rsidR="00B07938" w:rsidRDefault="00B07938" w:rsidP="00B07938">
      <w:pPr>
        <w:tabs>
          <w:tab w:val="left" w:pos="4200"/>
        </w:tabs>
      </w:pPr>
    </w:p>
    <w:p w:rsidR="00B07938" w:rsidRDefault="00B07938" w:rsidP="00B07938">
      <w:pPr>
        <w:tabs>
          <w:tab w:val="left" w:pos="6900"/>
        </w:tabs>
        <w:rPr>
          <w:b/>
          <w:sz w:val="32"/>
          <w:szCs w:val="32"/>
        </w:rPr>
      </w:pPr>
    </w:p>
    <w:p w:rsidR="004A433B" w:rsidRDefault="004A433B" w:rsidP="00501F38">
      <w:pPr>
        <w:tabs>
          <w:tab w:val="left" w:pos="6900"/>
        </w:tabs>
        <w:jc w:val="center"/>
        <w:rPr>
          <w:b/>
          <w:sz w:val="22"/>
          <w:szCs w:val="22"/>
        </w:rPr>
      </w:pPr>
    </w:p>
    <w:p w:rsidR="004A433B" w:rsidRDefault="004A433B" w:rsidP="00501F38">
      <w:pPr>
        <w:tabs>
          <w:tab w:val="left" w:pos="6900"/>
        </w:tabs>
        <w:jc w:val="center"/>
        <w:rPr>
          <w:b/>
          <w:sz w:val="22"/>
          <w:szCs w:val="22"/>
        </w:rPr>
      </w:pPr>
    </w:p>
    <w:p w:rsidR="00B07938" w:rsidRPr="00501F38" w:rsidRDefault="00B07938" w:rsidP="00501F38">
      <w:pPr>
        <w:tabs>
          <w:tab w:val="left" w:pos="6900"/>
        </w:tabs>
        <w:jc w:val="center"/>
        <w:rPr>
          <w:b/>
          <w:sz w:val="22"/>
          <w:szCs w:val="22"/>
        </w:rPr>
      </w:pPr>
      <w:r w:rsidRPr="00501F38">
        <w:rPr>
          <w:b/>
          <w:sz w:val="22"/>
          <w:szCs w:val="22"/>
        </w:rPr>
        <w:t>Родной язык  2 класс</w:t>
      </w:r>
    </w:p>
    <w:p w:rsidR="00B07938" w:rsidRPr="00501F38" w:rsidRDefault="00B07938" w:rsidP="00B07938">
      <w:pPr>
        <w:tabs>
          <w:tab w:val="left" w:pos="6900"/>
        </w:tabs>
        <w:jc w:val="center"/>
        <w:rPr>
          <w:b/>
          <w:sz w:val="22"/>
          <w:szCs w:val="22"/>
        </w:rPr>
      </w:pPr>
      <w:r w:rsidRPr="00501F38">
        <w:rPr>
          <w:b/>
          <w:sz w:val="22"/>
          <w:szCs w:val="22"/>
        </w:rPr>
        <w:t xml:space="preserve">КЪАРАЧАЙ ТИЛ      </w:t>
      </w:r>
    </w:p>
    <w:tbl>
      <w:tblPr>
        <w:tblStyle w:val="af8"/>
        <w:tblW w:w="14850" w:type="dxa"/>
        <w:tblLook w:val="01E0"/>
      </w:tblPr>
      <w:tblGrid>
        <w:gridCol w:w="959"/>
        <w:gridCol w:w="6095"/>
        <w:gridCol w:w="992"/>
        <w:gridCol w:w="1985"/>
        <w:gridCol w:w="1417"/>
        <w:gridCol w:w="1701"/>
        <w:gridCol w:w="1701"/>
      </w:tblGrid>
      <w:tr w:rsidR="007D22B8" w:rsidRPr="00F66881" w:rsidTr="001255F1">
        <w:tc>
          <w:tcPr>
            <w:tcW w:w="959" w:type="dxa"/>
            <w:hideMark/>
          </w:tcPr>
          <w:p w:rsidR="007D22B8" w:rsidRDefault="00501F38" w:rsidP="00501F38">
            <w:p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  <w:r w:rsidRPr="00F66881">
              <w:rPr>
                <w:lang w:eastAsia="en-US"/>
              </w:rPr>
              <w:lastRenderedPageBreak/>
              <w:t>№</w:t>
            </w:r>
          </w:p>
          <w:p w:rsidR="00501F38" w:rsidRPr="00F66881" w:rsidRDefault="00501F38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п/п</w:t>
            </w:r>
          </w:p>
        </w:tc>
        <w:tc>
          <w:tcPr>
            <w:tcW w:w="6095" w:type="dxa"/>
            <w:hideMark/>
          </w:tcPr>
          <w:p w:rsidR="00501F38" w:rsidRPr="00F66881" w:rsidRDefault="00501F38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Тема урока</w:t>
            </w:r>
          </w:p>
        </w:tc>
        <w:tc>
          <w:tcPr>
            <w:tcW w:w="992" w:type="dxa"/>
          </w:tcPr>
          <w:p w:rsidR="00501F38" w:rsidRPr="004C4C67" w:rsidRDefault="00501F38" w:rsidP="00501F38">
            <w:pPr>
              <w:tabs>
                <w:tab w:val="left" w:pos="5430"/>
              </w:tabs>
              <w:jc w:val="center"/>
              <w:rPr>
                <w:rFonts w:eastAsia="Times New Roman"/>
                <w:b/>
              </w:rPr>
            </w:pPr>
            <w:r w:rsidRPr="004C4C67">
              <w:rPr>
                <w:rFonts w:eastAsia="Times New Roman"/>
                <w:b/>
              </w:rPr>
              <w:t>Кол-во час.</w:t>
            </w:r>
          </w:p>
        </w:tc>
        <w:tc>
          <w:tcPr>
            <w:tcW w:w="1985" w:type="dxa"/>
            <w:hideMark/>
          </w:tcPr>
          <w:p w:rsidR="00501F38" w:rsidRPr="00F66881" w:rsidRDefault="00501F38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4C4C67">
              <w:rPr>
                <w:rFonts w:eastAsia="Times New Roman"/>
                <w:b/>
              </w:rPr>
              <w:t xml:space="preserve">Дом.задание  </w:t>
            </w:r>
          </w:p>
        </w:tc>
        <w:tc>
          <w:tcPr>
            <w:tcW w:w="1417" w:type="dxa"/>
            <w:hideMark/>
          </w:tcPr>
          <w:p w:rsidR="00501F38" w:rsidRPr="009C5758" w:rsidRDefault="00501F38" w:rsidP="00501F38">
            <w:pPr>
              <w:tabs>
                <w:tab w:val="left" w:pos="5430"/>
              </w:tabs>
              <w:jc w:val="center"/>
              <w:rPr>
                <w:rFonts w:eastAsia="Times New Roman"/>
                <w:b/>
              </w:rPr>
            </w:pPr>
            <w:r w:rsidRPr="009C5758">
              <w:rPr>
                <w:rFonts w:eastAsia="Times New Roman"/>
                <w:b/>
              </w:rPr>
              <w:t>Дата по плану</w:t>
            </w:r>
          </w:p>
        </w:tc>
        <w:tc>
          <w:tcPr>
            <w:tcW w:w="1701" w:type="dxa"/>
          </w:tcPr>
          <w:p w:rsidR="00501F38" w:rsidRPr="009C5758" w:rsidRDefault="00501F38" w:rsidP="00501F38">
            <w:pPr>
              <w:tabs>
                <w:tab w:val="left" w:pos="5430"/>
              </w:tabs>
              <w:jc w:val="center"/>
              <w:rPr>
                <w:rFonts w:eastAsia="Times New Roman"/>
                <w:b/>
              </w:rPr>
            </w:pPr>
            <w:r w:rsidRPr="009C5758">
              <w:rPr>
                <w:rFonts w:eastAsia="Times New Roman"/>
                <w:b/>
              </w:rPr>
              <w:t>Дата по факту</w:t>
            </w:r>
          </w:p>
        </w:tc>
        <w:tc>
          <w:tcPr>
            <w:tcW w:w="1701" w:type="dxa"/>
          </w:tcPr>
          <w:p w:rsidR="00501F38" w:rsidRPr="009C5758" w:rsidRDefault="00501F38" w:rsidP="00501F38">
            <w:pPr>
              <w:tabs>
                <w:tab w:val="left" w:pos="5430"/>
              </w:tabs>
              <w:jc w:val="center"/>
              <w:rPr>
                <w:rFonts w:eastAsia="Times New Roman"/>
                <w:b/>
              </w:rPr>
            </w:pPr>
            <w:r w:rsidRPr="009C5758">
              <w:rPr>
                <w:rFonts w:eastAsia="Times New Roman"/>
                <w:b/>
              </w:rPr>
              <w:t xml:space="preserve">Примечание </w:t>
            </w:r>
          </w:p>
        </w:tc>
      </w:tr>
      <w:tr w:rsidR="007D22B8" w:rsidRPr="00F66881" w:rsidTr="001255F1">
        <w:tc>
          <w:tcPr>
            <w:tcW w:w="959" w:type="dxa"/>
          </w:tcPr>
          <w:p w:rsidR="00501F38" w:rsidRPr="00F66881" w:rsidRDefault="00501F38" w:rsidP="00501F38">
            <w:p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501F38" w:rsidRPr="00F66881" w:rsidRDefault="00501F38" w:rsidP="00501F38">
            <w:pPr>
              <w:tabs>
                <w:tab w:val="left" w:pos="6900"/>
              </w:tabs>
              <w:spacing w:line="276" w:lineRule="auto"/>
              <w:jc w:val="center"/>
              <w:rPr>
                <w:color w:val="C00000"/>
                <w:lang w:eastAsia="en-US"/>
              </w:rPr>
            </w:pPr>
            <w:r w:rsidRPr="00F66881">
              <w:rPr>
                <w:color w:val="C00000"/>
                <w:lang w:eastAsia="en-US"/>
              </w:rPr>
              <w:t>1 четверть (16ч.)</w:t>
            </w:r>
          </w:p>
        </w:tc>
        <w:tc>
          <w:tcPr>
            <w:tcW w:w="992" w:type="dxa"/>
          </w:tcPr>
          <w:p w:rsidR="00501F38" w:rsidRPr="00F66881" w:rsidRDefault="00501F38" w:rsidP="00501F38">
            <w:pPr>
              <w:tabs>
                <w:tab w:val="left" w:pos="6900"/>
              </w:tabs>
              <w:spacing w:line="276" w:lineRule="auto"/>
              <w:jc w:val="center"/>
              <w:rPr>
                <w:color w:val="C00000"/>
                <w:lang w:eastAsia="en-US"/>
              </w:rPr>
            </w:pPr>
          </w:p>
        </w:tc>
        <w:tc>
          <w:tcPr>
            <w:tcW w:w="1985" w:type="dxa"/>
            <w:hideMark/>
          </w:tcPr>
          <w:p w:rsidR="00501F38" w:rsidRPr="00F66881" w:rsidRDefault="00501F38" w:rsidP="00501F3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hideMark/>
          </w:tcPr>
          <w:p w:rsidR="00501F38" w:rsidRPr="00F66881" w:rsidRDefault="00501F38" w:rsidP="00501F3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</w:tcPr>
          <w:p w:rsidR="00501F38" w:rsidRPr="00F66881" w:rsidRDefault="00501F38" w:rsidP="00501F3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</w:tcPr>
          <w:p w:rsidR="00501F38" w:rsidRPr="00F66881" w:rsidRDefault="00501F38" w:rsidP="00501F3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Родная речь – голос матери.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>
              <w:t>Стр. 5, упр. 4</w:t>
            </w:r>
          </w:p>
        </w:tc>
        <w:tc>
          <w:tcPr>
            <w:tcW w:w="1417" w:type="dxa"/>
          </w:tcPr>
          <w:p w:rsidR="004A433B" w:rsidRPr="007635AF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color w:val="C00000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color w:val="C00000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Повторим, что знаем.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>
              <w:t>Стр. 7, упр. 9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Повторим, что знаем.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>
              <w:t>Стр. 9, упр. 15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760938" w:rsidP="007609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>Звуки и буквы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760938">
              <w:t xml:space="preserve"> 1</w:t>
            </w:r>
            <w:r w:rsidR="00E05227">
              <w:t>4</w:t>
            </w:r>
            <w:r w:rsidR="00760938">
              <w:t>, упр. 31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Звуки и буквы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 w:rsidP="00760938">
            <w:r w:rsidRPr="00872A19">
              <w:t>Стр</w:t>
            </w:r>
            <w:r>
              <w:t>.</w:t>
            </w:r>
            <w:r w:rsidR="00E05227">
              <w:t>16, упр. 33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Звуки и буквы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 w:rsidP="00760938">
            <w:r w:rsidRPr="00872A19">
              <w:t>Стр</w:t>
            </w:r>
            <w:r>
              <w:t>.</w:t>
            </w:r>
            <w:r w:rsidR="00E05227">
              <w:t>17, упр. 34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Гласные и согласные звуки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760938">
              <w:t>18, упр</w:t>
            </w:r>
            <w:r w:rsidR="00E05227">
              <w:t>. 36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Гласные и согласные звуки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760938">
              <w:t xml:space="preserve"> 19, упр. 38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Гласные и согласные звуки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 w:rsidP="00760938">
            <w:r w:rsidRPr="00872A19">
              <w:t>Стр</w:t>
            </w:r>
            <w:r>
              <w:t>.</w:t>
            </w:r>
            <w:r w:rsidR="00760938">
              <w:t xml:space="preserve"> 21, упр. 41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Гласные и согласные звуки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760938">
              <w:t xml:space="preserve"> 22, упр. 45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Гласные и согласные звуки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760938">
              <w:t>23. упр. 46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A630CE" w:rsidRDefault="00A630CE" w:rsidP="00501F38">
            <w:pPr>
              <w:tabs>
                <w:tab w:val="left" w:pos="6900"/>
              </w:tabs>
              <w:spacing w:line="276" w:lineRule="auto"/>
              <w:rPr>
                <w:b/>
                <w:i/>
                <w:lang w:eastAsia="en-US"/>
              </w:rPr>
            </w:pPr>
            <w:r w:rsidRPr="00A630CE">
              <w:rPr>
                <w:b/>
                <w:i/>
                <w:lang w:eastAsia="en-US"/>
              </w:rPr>
              <w:t>Контрольный диктант</w:t>
            </w:r>
          </w:p>
        </w:tc>
        <w:tc>
          <w:tcPr>
            <w:tcW w:w="992" w:type="dxa"/>
          </w:tcPr>
          <w:p w:rsidR="00A630CE" w:rsidRPr="00A630CE" w:rsidRDefault="007635AF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b/>
                <w:i/>
                <w:lang w:eastAsia="en-US"/>
              </w:rPr>
            </w:pPr>
            <w:r>
              <w:rPr>
                <w:rFonts w:eastAsia="Times New Roman"/>
                <w:b/>
                <w:i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Pr="00872A19" w:rsidRDefault="00A630CE"/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A630CE" w:rsidP="00CC1902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 xml:space="preserve">Работа над ошибками. 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760938">
              <w:t>24, упр.50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 </w:t>
            </w:r>
            <w:r w:rsidRPr="00F66881">
              <w:rPr>
                <w:b/>
                <w:i/>
                <w:lang w:eastAsia="en-US"/>
              </w:rPr>
              <w:t>Э, Е.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25, упр. 53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буквы    </w:t>
            </w:r>
            <w:r w:rsidRPr="00F66881">
              <w:rPr>
                <w:b/>
                <w:i/>
                <w:lang w:eastAsia="en-US"/>
              </w:rPr>
              <w:t>Ё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28, упр. 56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буквы    </w:t>
            </w:r>
            <w:r w:rsidRPr="00F66881">
              <w:rPr>
                <w:b/>
                <w:i/>
                <w:lang w:eastAsia="en-US"/>
              </w:rPr>
              <w:t>Ё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30, упр. 58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1255F1">
        <w:tc>
          <w:tcPr>
            <w:tcW w:w="959" w:type="dxa"/>
            <w:hideMark/>
          </w:tcPr>
          <w:p w:rsidR="004A433B" w:rsidRPr="00E05227" w:rsidRDefault="004A433B" w:rsidP="00E0522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8F2040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 w:rsidRPr="00F66881">
              <w:rPr>
                <w:color w:val="C00000"/>
                <w:lang w:eastAsia="en-US"/>
              </w:rPr>
              <w:t>2 четверть (1</w:t>
            </w:r>
            <w:r w:rsidR="008F2040">
              <w:rPr>
                <w:color w:val="C00000"/>
                <w:lang w:eastAsia="en-US"/>
              </w:rPr>
              <w:t xml:space="preserve">5 </w:t>
            </w:r>
            <w:r w:rsidRPr="00F66881">
              <w:rPr>
                <w:color w:val="C00000"/>
                <w:lang w:eastAsia="en-US"/>
              </w:rPr>
              <w:t>ч.)</w:t>
            </w:r>
          </w:p>
        </w:tc>
        <w:tc>
          <w:tcPr>
            <w:tcW w:w="992" w:type="dxa"/>
          </w:tcPr>
          <w:p w:rsidR="004A433B" w:rsidRPr="00E05227" w:rsidRDefault="00E05227" w:rsidP="008F2040">
            <w:pPr>
              <w:tabs>
                <w:tab w:val="left" w:pos="6900"/>
              </w:tabs>
              <w:spacing w:line="276" w:lineRule="auto"/>
              <w:jc w:val="center"/>
              <w:rPr>
                <w:color w:val="FF0000"/>
                <w:lang w:eastAsia="en-US"/>
              </w:rPr>
            </w:pPr>
            <w:r w:rsidRPr="00E05227">
              <w:rPr>
                <w:color w:val="FF0000"/>
                <w:lang w:eastAsia="en-US"/>
              </w:rPr>
              <w:t>1</w:t>
            </w:r>
            <w:r w:rsidR="008F2040">
              <w:rPr>
                <w:color w:val="FF0000"/>
                <w:lang w:eastAsia="en-US"/>
              </w:rPr>
              <w:t>5</w:t>
            </w:r>
          </w:p>
        </w:tc>
        <w:tc>
          <w:tcPr>
            <w:tcW w:w="1985" w:type="dxa"/>
            <w:hideMark/>
          </w:tcPr>
          <w:p w:rsidR="004A433B" w:rsidRDefault="004A433B"/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 Употребление буквы    </w:t>
            </w:r>
            <w:r w:rsidRPr="00F66881">
              <w:rPr>
                <w:b/>
                <w:i/>
                <w:lang w:eastAsia="en-US"/>
              </w:rPr>
              <w:t xml:space="preserve">Ю 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31, упр.31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буквы    </w:t>
            </w:r>
            <w:r w:rsidRPr="00F66881">
              <w:rPr>
                <w:b/>
                <w:i/>
                <w:lang w:eastAsia="en-US"/>
              </w:rPr>
              <w:t>Ю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33, упр. 33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буквы    </w:t>
            </w:r>
            <w:r w:rsidRPr="00F66881">
              <w:rPr>
                <w:b/>
                <w:i/>
                <w:lang w:eastAsia="en-US"/>
              </w:rPr>
              <w:t xml:space="preserve">Я 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>35, упр. 35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буквы    </w:t>
            </w:r>
            <w:r w:rsidRPr="00F66881">
              <w:rPr>
                <w:b/>
                <w:i/>
                <w:lang w:eastAsia="en-US"/>
              </w:rPr>
              <w:t xml:space="preserve">Я 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36, упр.70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буквы    </w:t>
            </w:r>
            <w:r w:rsidRPr="00F66881">
              <w:rPr>
                <w:b/>
                <w:i/>
                <w:lang w:eastAsia="en-US"/>
              </w:rPr>
              <w:t>У</w:t>
            </w:r>
            <w:r w:rsidRPr="00F66881">
              <w:rPr>
                <w:lang w:eastAsia="en-US"/>
              </w:rPr>
              <w:t xml:space="preserve">  (краткой)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37, упр. 73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буквы    </w:t>
            </w:r>
            <w:r w:rsidRPr="00F66881">
              <w:rPr>
                <w:b/>
                <w:i/>
                <w:lang w:eastAsia="en-US"/>
              </w:rPr>
              <w:t>У</w:t>
            </w:r>
            <w:r w:rsidRPr="00F66881">
              <w:rPr>
                <w:lang w:eastAsia="en-US"/>
              </w:rPr>
              <w:t xml:space="preserve">  (краткой)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39, упр. 77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A630CE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С</w:t>
            </w:r>
            <w:r w:rsidR="00A630CE">
              <w:rPr>
                <w:lang w:eastAsia="en-US"/>
              </w:rPr>
              <w:t>огласные буквы и звуки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A630CE">
              <w:t xml:space="preserve"> 42, упр. 85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A630CE" w:rsidP="00A630CE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С</w:t>
            </w:r>
            <w:r>
              <w:rPr>
                <w:lang w:eastAsia="en-US"/>
              </w:rPr>
              <w:t>огласные буквы и звуки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A630CE">
              <w:t xml:space="preserve"> 43, упр.87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Согласные буквы и звуки</w:t>
            </w:r>
          </w:p>
        </w:tc>
        <w:tc>
          <w:tcPr>
            <w:tcW w:w="992" w:type="dxa"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 w:rsidP="00BB6AB0">
            <w:r w:rsidRPr="00872A19">
              <w:t>Стр</w:t>
            </w:r>
            <w:r>
              <w:t>. 44, упр.89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Звонкие и глухие согласные</w:t>
            </w:r>
          </w:p>
        </w:tc>
        <w:tc>
          <w:tcPr>
            <w:tcW w:w="992" w:type="dxa"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 w:rsidP="00BB6AB0">
            <w:r w:rsidRPr="00872A19">
              <w:t>Стр</w:t>
            </w:r>
            <w:r>
              <w:t>.45, упр.91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Звонкие и глухие согласные</w:t>
            </w:r>
          </w:p>
        </w:tc>
        <w:tc>
          <w:tcPr>
            <w:tcW w:w="992" w:type="dxa"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 w:rsidP="00BB6AB0">
            <w:r w:rsidRPr="00872A19">
              <w:t>Стр</w:t>
            </w:r>
            <w:r>
              <w:t>. 46, упр. 95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rPr>
                <w:rFonts w:eastAsia="Times New Roman"/>
                <w:b/>
                <w:i/>
                <w:lang w:eastAsia="en-US"/>
              </w:rPr>
            </w:pPr>
            <w:r w:rsidRPr="00F66881">
              <w:rPr>
                <w:b/>
                <w:i/>
                <w:lang w:eastAsia="en-US"/>
              </w:rPr>
              <w:t>Контрольный диктант</w:t>
            </w:r>
          </w:p>
        </w:tc>
        <w:tc>
          <w:tcPr>
            <w:tcW w:w="992" w:type="dxa"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b/>
                <w:i/>
                <w:lang w:eastAsia="en-US"/>
              </w:rPr>
            </w:pPr>
            <w:r>
              <w:rPr>
                <w:rFonts w:eastAsia="Times New Roman"/>
                <w:b/>
                <w:i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 w:rsidP="00A630CE">
            <w:r>
              <w:t>Стр. 48, упр. 97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 xml:space="preserve"> Работа над ошибками.</w:t>
            </w:r>
          </w:p>
        </w:tc>
        <w:tc>
          <w:tcPr>
            <w:tcW w:w="992" w:type="dxa"/>
          </w:tcPr>
          <w:p w:rsidR="00A630CE" w:rsidRPr="00F66881" w:rsidRDefault="00A630CE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 w:rsidP="00CC1902">
            <w:r w:rsidRPr="00872A19">
              <w:t>Стр</w:t>
            </w:r>
            <w:r>
              <w:t>. 4</w:t>
            </w:r>
            <w:r w:rsidR="00CC1902">
              <w:t>8</w:t>
            </w:r>
            <w:r>
              <w:t>, упр.99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CC1902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b/>
                <w:i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  </w:t>
            </w:r>
            <w:r w:rsidRPr="00F66881">
              <w:rPr>
                <w:b/>
                <w:i/>
                <w:lang w:eastAsia="en-US"/>
              </w:rPr>
              <w:t xml:space="preserve">Ь, Ъ  </w:t>
            </w:r>
            <w:r w:rsidRPr="00F66881">
              <w:rPr>
                <w:lang w:eastAsia="en-US"/>
              </w:rPr>
              <w:t>знаков</w:t>
            </w:r>
          </w:p>
        </w:tc>
        <w:tc>
          <w:tcPr>
            <w:tcW w:w="992" w:type="dxa"/>
          </w:tcPr>
          <w:p w:rsidR="00A630CE" w:rsidRPr="00CC1902" w:rsidRDefault="00CC1902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</w:tcPr>
          <w:p w:rsidR="00A630CE" w:rsidRDefault="00A630CE">
            <w:r w:rsidRPr="00872A19">
              <w:t>Стр</w:t>
            </w:r>
            <w:r>
              <w:t>.</w:t>
            </w:r>
            <w:r w:rsidR="00CC1902">
              <w:t xml:space="preserve"> 49, упр. 101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CC1902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  </w:t>
            </w:r>
            <w:r w:rsidRPr="00F66881">
              <w:rPr>
                <w:b/>
                <w:i/>
                <w:lang w:eastAsia="en-US"/>
              </w:rPr>
              <w:t xml:space="preserve">Ь, Ъ  </w:t>
            </w:r>
            <w:r w:rsidRPr="00F66881">
              <w:rPr>
                <w:lang w:eastAsia="en-US"/>
              </w:rPr>
              <w:t>знаков</w:t>
            </w:r>
          </w:p>
        </w:tc>
        <w:tc>
          <w:tcPr>
            <w:tcW w:w="992" w:type="dxa"/>
          </w:tcPr>
          <w:p w:rsidR="00A630CE" w:rsidRPr="00F66881" w:rsidRDefault="00A630CE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>
            <w:r w:rsidRPr="00872A19">
              <w:t>Стр</w:t>
            </w:r>
            <w:r>
              <w:t>.</w:t>
            </w:r>
            <w:r w:rsidR="00CC1902">
              <w:t xml:space="preserve"> 50, упр. 103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1255F1">
        <w:tc>
          <w:tcPr>
            <w:tcW w:w="959" w:type="dxa"/>
            <w:hideMark/>
          </w:tcPr>
          <w:p w:rsidR="00A630CE" w:rsidRPr="00501F38" w:rsidRDefault="00A630CE" w:rsidP="00E05227">
            <w:pPr>
              <w:pStyle w:val="af5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8F2040">
            <w:pPr>
              <w:tabs>
                <w:tab w:val="left" w:pos="6900"/>
              </w:tabs>
              <w:spacing w:line="276" w:lineRule="auto"/>
              <w:rPr>
                <w:color w:val="C00000"/>
                <w:lang w:eastAsia="en-US"/>
              </w:rPr>
            </w:pPr>
            <w:r w:rsidRPr="00F66881">
              <w:rPr>
                <w:color w:val="C00000"/>
                <w:lang w:eastAsia="en-US"/>
              </w:rPr>
              <w:t>3 четверть (</w:t>
            </w:r>
            <w:r w:rsidR="008F2040">
              <w:rPr>
                <w:color w:val="C00000"/>
                <w:lang w:eastAsia="en-US"/>
              </w:rPr>
              <w:t xml:space="preserve">20 </w:t>
            </w:r>
            <w:r w:rsidRPr="00F66881">
              <w:rPr>
                <w:color w:val="C00000"/>
                <w:lang w:eastAsia="en-US"/>
              </w:rPr>
              <w:t>ч.)</w:t>
            </w:r>
          </w:p>
        </w:tc>
        <w:tc>
          <w:tcPr>
            <w:tcW w:w="992" w:type="dxa"/>
          </w:tcPr>
          <w:p w:rsidR="00A630CE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color w:val="C00000"/>
                <w:lang w:eastAsia="en-US"/>
              </w:rPr>
            </w:pPr>
            <w:r>
              <w:rPr>
                <w:color w:val="C00000"/>
                <w:lang w:eastAsia="en-US"/>
              </w:rPr>
              <w:t>20</w:t>
            </w:r>
          </w:p>
        </w:tc>
        <w:tc>
          <w:tcPr>
            <w:tcW w:w="1985" w:type="dxa"/>
            <w:hideMark/>
          </w:tcPr>
          <w:p w:rsidR="00A630CE" w:rsidRDefault="00A630CE"/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согласных   Дж. Гъ. Къ. Нг </w:t>
            </w:r>
          </w:p>
        </w:tc>
        <w:tc>
          <w:tcPr>
            <w:tcW w:w="992" w:type="dxa"/>
          </w:tcPr>
          <w:p w:rsidR="00A630CE" w:rsidRPr="00F66881" w:rsidRDefault="00A630CE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>
            <w:r w:rsidRPr="00872A19">
              <w:t>Стр</w:t>
            </w:r>
            <w:r>
              <w:t>.</w:t>
            </w:r>
            <w:r w:rsidR="00CC1902">
              <w:t xml:space="preserve"> 51, упр.106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согласных   Дж. Гъ. Къ. Нг </w:t>
            </w:r>
          </w:p>
        </w:tc>
        <w:tc>
          <w:tcPr>
            <w:tcW w:w="992" w:type="dxa"/>
          </w:tcPr>
          <w:p w:rsidR="00A630CE" w:rsidRPr="00F66881" w:rsidRDefault="00A630CE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>
            <w:r w:rsidRPr="00872A19">
              <w:t>Стр</w:t>
            </w:r>
            <w:r>
              <w:t>.</w:t>
            </w:r>
            <w:r w:rsidR="00CC1902">
              <w:t xml:space="preserve"> 52, упр.108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Правописание согласных в словах</w:t>
            </w:r>
          </w:p>
        </w:tc>
        <w:tc>
          <w:tcPr>
            <w:tcW w:w="992" w:type="dxa"/>
          </w:tcPr>
          <w:p w:rsidR="00A630CE" w:rsidRPr="00F66881" w:rsidRDefault="00A630CE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>
            <w:r w:rsidRPr="00872A19">
              <w:t>Стр</w:t>
            </w:r>
            <w:r>
              <w:t>.</w:t>
            </w:r>
            <w:r w:rsidR="00CC1902">
              <w:t xml:space="preserve"> 55, упр.115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Правописание согласных в словах</w:t>
            </w:r>
          </w:p>
        </w:tc>
        <w:tc>
          <w:tcPr>
            <w:tcW w:w="992" w:type="dxa"/>
          </w:tcPr>
          <w:p w:rsidR="00A630CE" w:rsidRPr="00F66881" w:rsidRDefault="00A630CE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>
            <w:r w:rsidRPr="00872A19">
              <w:t>Стр</w:t>
            </w:r>
            <w:r>
              <w:t>.</w:t>
            </w:r>
            <w:r w:rsidR="00CC1902">
              <w:t xml:space="preserve"> 56, упр.118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CC1902" w:rsidP="00BB6AB0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>Слог</w:t>
            </w:r>
          </w:p>
        </w:tc>
        <w:tc>
          <w:tcPr>
            <w:tcW w:w="992" w:type="dxa"/>
          </w:tcPr>
          <w:p w:rsidR="00A630CE" w:rsidRPr="00F66881" w:rsidRDefault="00A630CE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>
            <w:r w:rsidRPr="00872A19">
              <w:t>Стр</w:t>
            </w:r>
            <w:r>
              <w:t>.</w:t>
            </w:r>
            <w:r w:rsidR="00CC1902">
              <w:t xml:space="preserve"> 58, упр. 122 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Pr="00F66881" w:rsidRDefault="00BB6AB0" w:rsidP="00BB6AB0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Слог</w:t>
            </w:r>
          </w:p>
        </w:tc>
        <w:tc>
          <w:tcPr>
            <w:tcW w:w="992" w:type="dxa"/>
          </w:tcPr>
          <w:p w:rsidR="00BB6AB0" w:rsidRPr="00F66881" w:rsidRDefault="00BB6AB0" w:rsidP="00BB6AB0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Default="00BB6AB0" w:rsidP="00BB6AB0">
            <w:r w:rsidRPr="00872A19">
              <w:t>Стр</w:t>
            </w:r>
            <w:r>
              <w:t>. 60, упр. 125</w:t>
            </w:r>
          </w:p>
        </w:tc>
        <w:tc>
          <w:tcPr>
            <w:tcW w:w="1417" w:type="dxa"/>
          </w:tcPr>
          <w:p w:rsidR="00BB6AB0" w:rsidRPr="00F66881" w:rsidRDefault="00BB6AB0" w:rsidP="00BB6AB0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Default="00BB6AB0" w:rsidP="00BB6AB0"/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Default="00BB6AB0" w:rsidP="00BB6AB0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Перенос слов с краткими буквами </w:t>
            </w:r>
            <w:r w:rsidRPr="00BB6AB0">
              <w:rPr>
                <w:rFonts w:eastAsia="Times New Roman"/>
                <w:b/>
                <w:lang w:eastAsia="en-US"/>
              </w:rPr>
              <w:t>У</w:t>
            </w:r>
            <w:r>
              <w:rPr>
                <w:rFonts w:eastAsia="Times New Roman"/>
                <w:lang w:eastAsia="en-US"/>
              </w:rPr>
              <w:t xml:space="preserve">, </w:t>
            </w:r>
            <w:r w:rsidRPr="00BB6AB0">
              <w:rPr>
                <w:rFonts w:eastAsia="Times New Roman"/>
                <w:b/>
                <w:lang w:eastAsia="en-US"/>
              </w:rPr>
              <w:t>Й</w:t>
            </w:r>
          </w:p>
        </w:tc>
        <w:tc>
          <w:tcPr>
            <w:tcW w:w="992" w:type="dxa"/>
          </w:tcPr>
          <w:p w:rsidR="00BB6AB0" w:rsidRDefault="00BB6AB0" w:rsidP="00BB6AB0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Default="00BB6AB0" w:rsidP="00BB6AB0">
            <w:r>
              <w:t>Стр. 62, упр. 129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b/>
                <w:i/>
                <w:lang w:eastAsia="en-US"/>
              </w:rPr>
              <w:t>С</w:t>
            </w:r>
            <w:r>
              <w:rPr>
                <w:b/>
                <w:i/>
                <w:lang w:eastAsia="en-US"/>
              </w:rPr>
              <w:t>ловарный</w:t>
            </w:r>
            <w:r w:rsidRPr="00F66881">
              <w:rPr>
                <w:b/>
                <w:i/>
                <w:lang w:eastAsia="en-US"/>
              </w:rPr>
              <w:t xml:space="preserve"> диктант.</w:t>
            </w:r>
          </w:p>
        </w:tc>
        <w:tc>
          <w:tcPr>
            <w:tcW w:w="992" w:type="dxa"/>
          </w:tcPr>
          <w:p w:rsidR="00BB6AB0" w:rsidRPr="00F66881" w:rsidRDefault="00BB6AB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Default="00BB6AB0">
            <w:r>
              <w:t>Упр. 123(выуч.)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 xml:space="preserve">Ударение </w:t>
            </w:r>
          </w:p>
        </w:tc>
        <w:tc>
          <w:tcPr>
            <w:tcW w:w="992" w:type="dxa"/>
          </w:tcPr>
          <w:p w:rsidR="00BB6AB0" w:rsidRPr="00F66881" w:rsidRDefault="00BB6AB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Default="00BB6AB0">
            <w:r w:rsidRPr="00872A19">
              <w:t>Стр</w:t>
            </w:r>
            <w:r>
              <w:t>. 64, упр. 134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 xml:space="preserve">Ударение </w:t>
            </w:r>
          </w:p>
        </w:tc>
        <w:tc>
          <w:tcPr>
            <w:tcW w:w="992" w:type="dxa"/>
          </w:tcPr>
          <w:p w:rsidR="00BB6AB0" w:rsidRPr="00F66881" w:rsidRDefault="00BB6AB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Default="00BB6AB0">
            <w:r w:rsidRPr="00872A19">
              <w:t>Стр</w:t>
            </w:r>
            <w:r>
              <w:t>.65, упр. 136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Default="00BB6AB0" w:rsidP="00501F38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Карачаевский алфавит </w:t>
            </w:r>
          </w:p>
        </w:tc>
        <w:tc>
          <w:tcPr>
            <w:tcW w:w="992" w:type="dxa"/>
          </w:tcPr>
          <w:p w:rsidR="00BB6AB0" w:rsidRDefault="00BB6AB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Pr="00872A19" w:rsidRDefault="00BB6AB0">
            <w:r>
              <w:t>Стр. 66, упр. 140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Default="00BB6AB0" w:rsidP="00501F38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Слово </w:t>
            </w:r>
          </w:p>
        </w:tc>
        <w:tc>
          <w:tcPr>
            <w:tcW w:w="992" w:type="dxa"/>
          </w:tcPr>
          <w:p w:rsidR="00BB6AB0" w:rsidRDefault="00BB6AB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1 </w:t>
            </w:r>
          </w:p>
        </w:tc>
        <w:tc>
          <w:tcPr>
            <w:tcW w:w="1985" w:type="dxa"/>
            <w:hideMark/>
          </w:tcPr>
          <w:p w:rsidR="00BB6AB0" w:rsidRDefault="00BB6AB0">
            <w:r>
              <w:t>Стр. 69, упр. 144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отвечающие на вопросы  </w:t>
            </w:r>
            <w:r w:rsidRPr="00F66881">
              <w:rPr>
                <w:b/>
                <w:i/>
                <w:lang w:eastAsia="en-US"/>
              </w:rPr>
              <w:t>Кто? Что?</w:t>
            </w:r>
          </w:p>
        </w:tc>
        <w:tc>
          <w:tcPr>
            <w:tcW w:w="992" w:type="dxa"/>
          </w:tcPr>
          <w:p w:rsidR="00BB6AB0" w:rsidRPr="00F66881" w:rsidRDefault="00BB6AB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Default="00BB6AB0" w:rsidP="00564330">
            <w:r w:rsidRPr="00872A19">
              <w:t>Стр</w:t>
            </w:r>
            <w:r>
              <w:t>.</w:t>
            </w:r>
            <w:r w:rsidR="00564330">
              <w:t>71, упр. 149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отвечающие на вопросы  </w:t>
            </w:r>
            <w:r w:rsidRPr="00F66881">
              <w:rPr>
                <w:b/>
                <w:i/>
                <w:lang w:eastAsia="en-US"/>
              </w:rPr>
              <w:t>Кто? Что?</w:t>
            </w:r>
          </w:p>
        </w:tc>
        <w:tc>
          <w:tcPr>
            <w:tcW w:w="992" w:type="dxa"/>
          </w:tcPr>
          <w:p w:rsidR="00BB6AB0" w:rsidRPr="00F66881" w:rsidRDefault="00BB6AB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Default="00BB6AB0">
            <w:r w:rsidRPr="00872A19">
              <w:t>Стр</w:t>
            </w:r>
            <w:r>
              <w:t>.</w:t>
            </w:r>
            <w:r w:rsidR="00564330">
              <w:t>72, упр. 152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564330" w:rsidRPr="00F66881" w:rsidTr="00AC690D">
        <w:tc>
          <w:tcPr>
            <w:tcW w:w="959" w:type="dxa"/>
            <w:hideMark/>
          </w:tcPr>
          <w:p w:rsidR="00564330" w:rsidRPr="00501F38" w:rsidRDefault="0056433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 w:rsidRPr="00F66881">
              <w:rPr>
                <w:b/>
                <w:i/>
                <w:lang w:eastAsia="en-US"/>
              </w:rPr>
              <w:t>Контрольный диктант</w:t>
            </w:r>
          </w:p>
        </w:tc>
        <w:tc>
          <w:tcPr>
            <w:tcW w:w="992" w:type="dxa"/>
          </w:tcPr>
          <w:p w:rsidR="00564330" w:rsidRPr="00564330" w:rsidRDefault="0056433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b/>
                <w:i/>
                <w:lang w:eastAsia="en-US"/>
              </w:rPr>
            </w:pPr>
            <w:r w:rsidRPr="00564330">
              <w:rPr>
                <w:rFonts w:eastAsia="Times New Roman"/>
                <w:b/>
                <w:i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564330" w:rsidRPr="00872A19" w:rsidRDefault="00564330" w:rsidP="00564330"/>
        </w:tc>
        <w:tc>
          <w:tcPr>
            <w:tcW w:w="1417" w:type="dxa"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564330" w:rsidRPr="00F66881" w:rsidTr="00AC690D">
        <w:tc>
          <w:tcPr>
            <w:tcW w:w="959" w:type="dxa"/>
            <w:hideMark/>
          </w:tcPr>
          <w:p w:rsidR="00564330" w:rsidRPr="00501F38" w:rsidRDefault="0056433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Работа над ошибками</w:t>
            </w:r>
          </w:p>
        </w:tc>
        <w:tc>
          <w:tcPr>
            <w:tcW w:w="992" w:type="dxa"/>
          </w:tcPr>
          <w:p w:rsidR="00564330" w:rsidRPr="00564330" w:rsidRDefault="0056433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b/>
                <w:i/>
                <w:lang w:eastAsia="en-US"/>
              </w:rPr>
            </w:pPr>
            <w:r w:rsidRPr="00564330">
              <w:rPr>
                <w:rFonts w:eastAsia="Times New Roman"/>
                <w:b/>
                <w:i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564330" w:rsidRPr="00872A19" w:rsidRDefault="00564330" w:rsidP="00564330">
            <w:r w:rsidRPr="00872A19">
              <w:t>Стр</w:t>
            </w:r>
            <w:r>
              <w:t>. 75, упр. 158</w:t>
            </w:r>
          </w:p>
        </w:tc>
        <w:tc>
          <w:tcPr>
            <w:tcW w:w="1417" w:type="dxa"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 отвечающие на вопросы  </w:t>
            </w:r>
            <w:r w:rsidRPr="00F66881">
              <w:rPr>
                <w:b/>
                <w:i/>
                <w:lang w:eastAsia="en-US"/>
              </w:rPr>
              <w:t>Что делает? Что сделал?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 78, упр. 164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A7178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 отвечающие на вопросы  </w:t>
            </w:r>
            <w:r w:rsidRPr="00F66881">
              <w:rPr>
                <w:b/>
                <w:i/>
                <w:lang w:eastAsia="en-US"/>
              </w:rPr>
              <w:t>Что делает? Что сделал?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 81, упр.170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A7178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BE3084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 отвечающие на вопрос   </w:t>
            </w:r>
            <w:r w:rsidRPr="00F66881">
              <w:rPr>
                <w:b/>
                <w:i/>
                <w:lang w:eastAsia="en-US"/>
              </w:rPr>
              <w:t>Какой?</w:t>
            </w:r>
          </w:p>
        </w:tc>
        <w:tc>
          <w:tcPr>
            <w:tcW w:w="992" w:type="dxa"/>
          </w:tcPr>
          <w:p w:rsidR="008F2040" w:rsidRPr="00F66881" w:rsidRDefault="008F2040" w:rsidP="00BE3084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BE3084">
            <w:r w:rsidRPr="00872A19">
              <w:t>Стр</w:t>
            </w:r>
            <w:r>
              <w:t>. 83, упр. 175</w:t>
            </w:r>
          </w:p>
        </w:tc>
        <w:tc>
          <w:tcPr>
            <w:tcW w:w="1417" w:type="dxa"/>
          </w:tcPr>
          <w:p w:rsidR="008F2040" w:rsidRPr="00F66881" w:rsidRDefault="008F2040" w:rsidP="00DB5A34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Default="008F2040" w:rsidP="00A7178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BE3084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 отвечающие на вопрос   </w:t>
            </w:r>
            <w:r w:rsidRPr="00F66881">
              <w:rPr>
                <w:b/>
                <w:i/>
                <w:lang w:eastAsia="en-US"/>
              </w:rPr>
              <w:t>Какой?</w:t>
            </w:r>
          </w:p>
        </w:tc>
        <w:tc>
          <w:tcPr>
            <w:tcW w:w="992" w:type="dxa"/>
          </w:tcPr>
          <w:p w:rsidR="008F2040" w:rsidRPr="00F66881" w:rsidRDefault="008F2040" w:rsidP="00BE3084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BE3084">
            <w:r w:rsidRPr="00872A19">
              <w:t>Стр</w:t>
            </w:r>
            <w:r>
              <w:t>. 86, упр. 180</w:t>
            </w:r>
          </w:p>
        </w:tc>
        <w:tc>
          <w:tcPr>
            <w:tcW w:w="1417" w:type="dxa"/>
          </w:tcPr>
          <w:p w:rsidR="008F2040" w:rsidRPr="00F66881" w:rsidRDefault="008F2040" w:rsidP="00DB5A34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Default="008F2040" w:rsidP="00A7178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1255F1">
        <w:tc>
          <w:tcPr>
            <w:tcW w:w="959" w:type="dxa"/>
            <w:hideMark/>
          </w:tcPr>
          <w:p w:rsidR="008F2040" w:rsidRPr="00E05227" w:rsidRDefault="008F2040" w:rsidP="00E0522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color w:val="C00000"/>
                <w:lang w:eastAsia="en-US"/>
              </w:rPr>
            </w:pPr>
            <w:r w:rsidRPr="00F66881">
              <w:rPr>
                <w:color w:val="C00000"/>
                <w:lang w:eastAsia="en-US"/>
              </w:rPr>
              <w:t>4 четверть (17ч.)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color w:val="C00000"/>
                <w:lang w:eastAsia="en-US"/>
              </w:rPr>
            </w:pPr>
            <w:r>
              <w:rPr>
                <w:color w:val="C00000"/>
                <w:lang w:eastAsia="en-US"/>
              </w:rPr>
              <w:t>17</w:t>
            </w:r>
          </w:p>
        </w:tc>
        <w:tc>
          <w:tcPr>
            <w:tcW w:w="1985" w:type="dxa"/>
            <w:hideMark/>
          </w:tcPr>
          <w:p w:rsidR="008F2040" w:rsidRDefault="008F2040"/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 w:rsidRPr="00F66881">
              <w:rPr>
                <w:lang w:eastAsia="en-US"/>
              </w:rPr>
              <w:t>Слова,  отвечающие на вопросы</w:t>
            </w:r>
            <w:r w:rsidRPr="00F66881">
              <w:rPr>
                <w:b/>
                <w:i/>
                <w:lang w:eastAsia="en-US"/>
              </w:rPr>
              <w:t xml:space="preserve">  Как? Когда? Где?  </w:t>
            </w:r>
          </w:p>
        </w:tc>
        <w:tc>
          <w:tcPr>
            <w:tcW w:w="992" w:type="dxa"/>
          </w:tcPr>
          <w:p w:rsidR="008F2040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Pr="00872A19" w:rsidRDefault="008F2040">
            <w:r w:rsidRPr="00872A19">
              <w:t>Стр</w:t>
            </w:r>
            <w:r>
              <w:t>.89, упр. 186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 отвечающие на вопрос   </w:t>
            </w:r>
            <w:r w:rsidRPr="00F66881">
              <w:rPr>
                <w:b/>
                <w:i/>
                <w:lang w:eastAsia="en-US"/>
              </w:rPr>
              <w:t>Когда?</w:t>
            </w:r>
          </w:p>
        </w:tc>
        <w:tc>
          <w:tcPr>
            <w:tcW w:w="992" w:type="dxa"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7635AF">
            <w:r w:rsidRPr="00872A19">
              <w:t>Стр</w:t>
            </w:r>
            <w:r>
              <w:t>. 92, упр. 189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1255F1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 отвечающие на вопрос   </w:t>
            </w:r>
            <w:r w:rsidRPr="00F66881">
              <w:rPr>
                <w:b/>
                <w:i/>
                <w:lang w:eastAsia="en-US"/>
              </w:rPr>
              <w:t>Где?</w:t>
            </w:r>
          </w:p>
        </w:tc>
        <w:tc>
          <w:tcPr>
            <w:tcW w:w="992" w:type="dxa"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7635AF">
            <w:r w:rsidRPr="00872A19">
              <w:t>Стр</w:t>
            </w:r>
            <w:r>
              <w:t>. 94, упр.192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rPr>
          <w:trHeight w:val="208"/>
        </w:trPr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1255F1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 w:rsidRPr="00F66881">
              <w:rPr>
                <w:lang w:eastAsia="en-US"/>
              </w:rPr>
              <w:t xml:space="preserve">Слова,  отвечающие на вопрос   </w:t>
            </w:r>
            <w:r w:rsidRPr="00F66881">
              <w:rPr>
                <w:b/>
                <w:i/>
                <w:lang w:eastAsia="en-US"/>
              </w:rPr>
              <w:t>Который? Сколько?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 96, упр. 196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4A433B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 w:rsidRPr="00F66881">
              <w:rPr>
                <w:lang w:eastAsia="en-US"/>
              </w:rPr>
              <w:t xml:space="preserve">Повторение. </w:t>
            </w:r>
            <w:r w:rsidRPr="00F66881">
              <w:rPr>
                <w:b/>
                <w:i/>
                <w:lang w:eastAsia="en-US"/>
              </w:rPr>
              <w:t>Словарный  диктант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.97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Употребление прописных букв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 99, упр. 202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Предложение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 104, упр. 208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Предложение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.106, упр. 212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Предложение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 112, упр. 223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Развитие речи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104EDD">
            <w:r w:rsidRPr="00872A19">
              <w:t>Стр</w:t>
            </w:r>
            <w:r>
              <w:t>. 116, упр. 230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Развитие речи</w:t>
            </w:r>
          </w:p>
        </w:tc>
        <w:tc>
          <w:tcPr>
            <w:tcW w:w="992" w:type="dxa"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104EDD">
            <w:r w:rsidRPr="00872A19">
              <w:t>Стр</w:t>
            </w:r>
            <w:r>
              <w:t>. 121, упр. 237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Развитие речи</w:t>
            </w:r>
          </w:p>
        </w:tc>
        <w:tc>
          <w:tcPr>
            <w:tcW w:w="992" w:type="dxa"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104EDD">
            <w:r w:rsidRPr="00872A19">
              <w:t>Стр</w:t>
            </w:r>
            <w:r>
              <w:t>. 129, упр. 249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rFonts w:eastAsia="Times New Roman"/>
                <w:b/>
                <w:i/>
                <w:lang w:eastAsia="en-US"/>
              </w:rPr>
            </w:pPr>
            <w:r w:rsidRPr="00F66881">
              <w:rPr>
                <w:b/>
                <w:i/>
                <w:lang w:eastAsia="en-US"/>
              </w:rPr>
              <w:t>Контрольный</w:t>
            </w:r>
            <w:r>
              <w:rPr>
                <w:b/>
                <w:i/>
                <w:lang w:eastAsia="en-US"/>
              </w:rPr>
              <w:t xml:space="preserve"> итоговый </w:t>
            </w:r>
            <w:r w:rsidRPr="00F66881">
              <w:rPr>
                <w:b/>
                <w:i/>
                <w:lang w:eastAsia="en-US"/>
              </w:rPr>
              <w:t xml:space="preserve"> диктант</w:t>
            </w:r>
          </w:p>
        </w:tc>
        <w:tc>
          <w:tcPr>
            <w:tcW w:w="992" w:type="dxa"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b/>
                <w:i/>
                <w:lang w:eastAsia="en-US"/>
              </w:rPr>
            </w:pPr>
            <w:r>
              <w:rPr>
                <w:rFonts w:eastAsia="Times New Roman"/>
                <w:b/>
                <w:i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Pr="00872A19" w:rsidRDefault="008F2040" w:rsidP="00104EDD"/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Развитие речи</w:t>
            </w:r>
          </w:p>
        </w:tc>
        <w:tc>
          <w:tcPr>
            <w:tcW w:w="992" w:type="dxa"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104EDD">
            <w:r w:rsidRPr="00872A19">
              <w:t>Стр</w:t>
            </w:r>
            <w:r>
              <w:t>. 136, упр. 262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Развитие речи</w:t>
            </w:r>
          </w:p>
        </w:tc>
        <w:tc>
          <w:tcPr>
            <w:tcW w:w="992" w:type="dxa"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7635AF">
            <w:r w:rsidRPr="00872A19">
              <w:t>Стр</w:t>
            </w:r>
            <w:r>
              <w:t>. 139, упр. 266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Индивидуальные задания по тестам</w:t>
            </w:r>
          </w:p>
        </w:tc>
        <w:tc>
          <w:tcPr>
            <w:tcW w:w="992" w:type="dxa"/>
          </w:tcPr>
          <w:p w:rsidR="008F2040" w:rsidRDefault="00386C74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Pr="00872A19" w:rsidRDefault="008F2040" w:rsidP="007635AF"/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rPr>
          <w:trHeight w:val="190"/>
        </w:trPr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 w:rsidRPr="00E05227">
              <w:rPr>
                <w:color w:val="FF0000"/>
                <w:lang w:eastAsia="en-US"/>
              </w:rPr>
              <w:t>Итоговый урок</w:t>
            </w:r>
          </w:p>
        </w:tc>
        <w:tc>
          <w:tcPr>
            <w:tcW w:w="992" w:type="dxa"/>
          </w:tcPr>
          <w:p w:rsidR="008F2040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985" w:type="dxa"/>
            <w:hideMark/>
          </w:tcPr>
          <w:p w:rsidR="008F2040" w:rsidRPr="00872A19" w:rsidRDefault="008F2040" w:rsidP="007635AF"/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</w:tbl>
    <w:p w:rsidR="00B07938" w:rsidRPr="00F66881" w:rsidRDefault="00B07938" w:rsidP="00B07938">
      <w:pPr>
        <w:tabs>
          <w:tab w:val="left" w:pos="6900"/>
        </w:tabs>
        <w:jc w:val="center"/>
        <w:rPr>
          <w:rFonts w:eastAsia="Times New Roman"/>
          <w:sz w:val="22"/>
          <w:szCs w:val="22"/>
        </w:rPr>
      </w:pPr>
    </w:p>
    <w:p w:rsidR="00B07938" w:rsidRPr="00F66881" w:rsidRDefault="00B07938" w:rsidP="00B07938">
      <w:pPr>
        <w:tabs>
          <w:tab w:val="left" w:pos="6900"/>
        </w:tabs>
        <w:jc w:val="center"/>
        <w:outlineLvl w:val="0"/>
        <w:rPr>
          <w:b/>
          <w:i/>
          <w:color w:val="C00000"/>
          <w:sz w:val="22"/>
          <w:szCs w:val="22"/>
        </w:rPr>
      </w:pPr>
    </w:p>
    <w:p w:rsidR="00B07938" w:rsidRDefault="00B07938" w:rsidP="00B07938">
      <w:pPr>
        <w:tabs>
          <w:tab w:val="left" w:pos="240"/>
          <w:tab w:val="center" w:pos="4677"/>
          <w:tab w:val="left" w:pos="5625"/>
        </w:tabs>
        <w:rPr>
          <w:b/>
          <w:i/>
          <w:color w:val="C00000"/>
          <w:sz w:val="28"/>
          <w:szCs w:val="28"/>
        </w:rPr>
      </w:pPr>
    </w:p>
    <w:sectPr w:rsidR="00B07938" w:rsidSect="00B3790B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5C3" w:rsidRDefault="000725C3" w:rsidP="00501F38">
      <w:r>
        <w:separator/>
      </w:r>
    </w:p>
  </w:endnote>
  <w:endnote w:type="continuationSeparator" w:id="1">
    <w:p w:rsidR="000725C3" w:rsidRDefault="000725C3" w:rsidP="00501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yarsky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8836210"/>
      <w:docPartObj>
        <w:docPartGallery w:val="Page Numbers (Bottom of Page)"/>
        <w:docPartUnique/>
      </w:docPartObj>
    </w:sdtPr>
    <w:sdtContent>
      <w:p w:rsidR="007635AF" w:rsidRDefault="008F1DEF">
        <w:pPr>
          <w:pStyle w:val="ab"/>
          <w:jc w:val="center"/>
        </w:pPr>
        <w:r>
          <w:fldChar w:fldCharType="begin"/>
        </w:r>
        <w:r w:rsidR="000D6CE8">
          <w:instrText xml:space="preserve"> PAGE   \* MERGEFORMAT </w:instrText>
        </w:r>
        <w:r>
          <w:fldChar w:fldCharType="separate"/>
        </w:r>
        <w:r w:rsidR="00F46C3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635AF" w:rsidRDefault="007635A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5C3" w:rsidRDefault="000725C3" w:rsidP="00501F38">
      <w:r>
        <w:separator/>
      </w:r>
    </w:p>
  </w:footnote>
  <w:footnote w:type="continuationSeparator" w:id="1">
    <w:p w:rsidR="000725C3" w:rsidRDefault="000725C3" w:rsidP="00501F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4C74"/>
    <w:multiLevelType w:val="multilevel"/>
    <w:tmpl w:val="6D64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46E7A"/>
    <w:multiLevelType w:val="multilevel"/>
    <w:tmpl w:val="02DE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5E2D82"/>
    <w:multiLevelType w:val="multilevel"/>
    <w:tmpl w:val="0914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63119D"/>
    <w:multiLevelType w:val="hybridMultilevel"/>
    <w:tmpl w:val="B9A22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75A95"/>
    <w:multiLevelType w:val="hybridMultilevel"/>
    <w:tmpl w:val="89644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34FD9"/>
    <w:multiLevelType w:val="multilevel"/>
    <w:tmpl w:val="0F74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CB4A85"/>
    <w:multiLevelType w:val="hybridMultilevel"/>
    <w:tmpl w:val="4F7CB810"/>
    <w:lvl w:ilvl="0" w:tplc="0E0C5D0E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50F5C"/>
    <w:multiLevelType w:val="hybridMultilevel"/>
    <w:tmpl w:val="F0C2F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10C94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2446D0"/>
    <w:multiLevelType w:val="multilevel"/>
    <w:tmpl w:val="DA8EF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F919B2"/>
    <w:multiLevelType w:val="hybridMultilevel"/>
    <w:tmpl w:val="DB5A9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33C57"/>
    <w:multiLevelType w:val="hybridMultilevel"/>
    <w:tmpl w:val="B950E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62753"/>
    <w:multiLevelType w:val="hybridMultilevel"/>
    <w:tmpl w:val="9C700C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0B1639"/>
    <w:multiLevelType w:val="multilevel"/>
    <w:tmpl w:val="83D2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572822"/>
    <w:multiLevelType w:val="hybridMultilevel"/>
    <w:tmpl w:val="C8760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C35EC"/>
    <w:multiLevelType w:val="hybridMultilevel"/>
    <w:tmpl w:val="3BB865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76304F"/>
    <w:multiLevelType w:val="hybridMultilevel"/>
    <w:tmpl w:val="13447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6F6B02"/>
    <w:multiLevelType w:val="multilevel"/>
    <w:tmpl w:val="03F6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594479"/>
    <w:multiLevelType w:val="hybridMultilevel"/>
    <w:tmpl w:val="41F604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6"/>
  </w:num>
  <w:num w:numId="10">
    <w:abstractNumId w:val="4"/>
  </w:num>
  <w:num w:numId="11">
    <w:abstractNumId w:val="17"/>
  </w:num>
  <w:num w:numId="12">
    <w:abstractNumId w:val="14"/>
  </w:num>
  <w:num w:numId="13">
    <w:abstractNumId w:val="7"/>
  </w:num>
  <w:num w:numId="14">
    <w:abstractNumId w:val="3"/>
  </w:num>
  <w:num w:numId="15">
    <w:abstractNumId w:val="9"/>
  </w:num>
  <w:num w:numId="16">
    <w:abstractNumId w:val="13"/>
  </w:num>
  <w:num w:numId="17">
    <w:abstractNumId w:val="15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938"/>
    <w:rsid w:val="00051A3A"/>
    <w:rsid w:val="0006435E"/>
    <w:rsid w:val="000725C3"/>
    <w:rsid w:val="000B371D"/>
    <w:rsid w:val="000D6CE8"/>
    <w:rsid w:val="00104EDD"/>
    <w:rsid w:val="001255F1"/>
    <w:rsid w:val="00291C56"/>
    <w:rsid w:val="002B61C3"/>
    <w:rsid w:val="00317E48"/>
    <w:rsid w:val="00386C74"/>
    <w:rsid w:val="00455E44"/>
    <w:rsid w:val="004A433B"/>
    <w:rsid w:val="00501F38"/>
    <w:rsid w:val="005573A9"/>
    <w:rsid w:val="00564330"/>
    <w:rsid w:val="006026F6"/>
    <w:rsid w:val="00741C0A"/>
    <w:rsid w:val="00760938"/>
    <w:rsid w:val="007635AF"/>
    <w:rsid w:val="007D22B8"/>
    <w:rsid w:val="008F1DEF"/>
    <w:rsid w:val="008F2040"/>
    <w:rsid w:val="00A630CE"/>
    <w:rsid w:val="00AB4333"/>
    <w:rsid w:val="00AB718A"/>
    <w:rsid w:val="00AC690D"/>
    <w:rsid w:val="00B07938"/>
    <w:rsid w:val="00B25CB2"/>
    <w:rsid w:val="00B3790B"/>
    <w:rsid w:val="00B64746"/>
    <w:rsid w:val="00BB6AB0"/>
    <w:rsid w:val="00BF3FF8"/>
    <w:rsid w:val="00CA27D3"/>
    <w:rsid w:val="00CA78F7"/>
    <w:rsid w:val="00CC1902"/>
    <w:rsid w:val="00E05227"/>
    <w:rsid w:val="00EB6747"/>
    <w:rsid w:val="00F4551E"/>
    <w:rsid w:val="00F46C3D"/>
    <w:rsid w:val="00F66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07938"/>
    <w:pPr>
      <w:keepNext/>
      <w:widowControl/>
      <w:autoSpaceDE/>
      <w:autoSpaceDN/>
      <w:adjustRightInd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semiHidden/>
    <w:unhideWhenUsed/>
    <w:qFormat/>
    <w:rsid w:val="00B079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9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938"/>
    <w:pPr>
      <w:keepNext/>
      <w:widowControl/>
      <w:autoSpaceDE/>
      <w:autoSpaceDN/>
      <w:adjustRightInd/>
      <w:jc w:val="both"/>
      <w:outlineLvl w:val="3"/>
    </w:pPr>
    <w:rPr>
      <w:rFonts w:ascii="Boyarsky" w:eastAsia="Times New Roman" w:hAnsi="Boyarsky"/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79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B079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079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07938"/>
    <w:rPr>
      <w:rFonts w:ascii="Boyarsky" w:eastAsia="Times New Roman" w:hAnsi="Boyarsky" w:cs="Times New Roman"/>
      <w:b/>
      <w:bCs/>
      <w:sz w:val="32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0793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7938"/>
    <w:rPr>
      <w:color w:val="800080"/>
      <w:u w:val="single"/>
    </w:rPr>
  </w:style>
  <w:style w:type="character" w:styleId="a5">
    <w:name w:val="Emphasis"/>
    <w:basedOn w:val="a0"/>
    <w:uiPriority w:val="99"/>
    <w:qFormat/>
    <w:rsid w:val="00B07938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semiHidden/>
    <w:unhideWhenUsed/>
    <w:rsid w:val="00B079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</w:pPr>
    <w:rPr>
      <w:rFonts w:ascii="Courier New" w:eastAsia="Times New Roman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B07938"/>
    <w:rPr>
      <w:rFonts w:ascii="Courier New" w:eastAsia="Times New Roman" w:hAnsi="Courier New" w:cs="Courier New"/>
      <w:sz w:val="24"/>
      <w:szCs w:val="24"/>
      <w:lang w:eastAsia="ar-SA"/>
    </w:rPr>
  </w:style>
  <w:style w:type="paragraph" w:styleId="a6">
    <w:name w:val="Normal (Web)"/>
    <w:basedOn w:val="a"/>
    <w:uiPriority w:val="99"/>
    <w:semiHidden/>
    <w:unhideWhenUsed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7">
    <w:name w:val="footnote text"/>
    <w:basedOn w:val="a"/>
    <w:link w:val="a8"/>
    <w:uiPriority w:val="99"/>
    <w:semiHidden/>
    <w:unhideWhenUsed/>
    <w:rsid w:val="00B07938"/>
    <w:pPr>
      <w:widowControl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079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11"/>
    <w:uiPriority w:val="99"/>
    <w:semiHidden/>
    <w:unhideWhenUsed/>
    <w:rsid w:val="00B079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uiPriority w:val="99"/>
    <w:semiHidden/>
    <w:rsid w:val="00B0793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12"/>
    <w:uiPriority w:val="99"/>
    <w:unhideWhenUsed/>
    <w:rsid w:val="00B079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uiPriority w:val="99"/>
    <w:rsid w:val="00B0793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13"/>
    <w:uiPriority w:val="99"/>
    <w:qFormat/>
    <w:rsid w:val="00B07938"/>
    <w:pPr>
      <w:widowControl/>
      <w:autoSpaceDE/>
      <w:autoSpaceDN/>
      <w:adjustRightInd/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uiPriority w:val="99"/>
    <w:rsid w:val="00B079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">
    <w:name w:val="Body Text"/>
    <w:basedOn w:val="a"/>
    <w:link w:val="14"/>
    <w:uiPriority w:val="99"/>
    <w:semiHidden/>
    <w:unhideWhenUsed/>
    <w:rsid w:val="00B07938"/>
    <w:pPr>
      <w:spacing w:line="360" w:lineRule="auto"/>
      <w:jc w:val="both"/>
    </w:pPr>
    <w:rPr>
      <w:rFonts w:eastAsia="Times New Roman"/>
      <w:sz w:val="28"/>
      <w:szCs w:val="20"/>
    </w:rPr>
  </w:style>
  <w:style w:type="character" w:customStyle="1" w:styleId="af0">
    <w:name w:val="Основной текст Знак"/>
    <w:basedOn w:val="a0"/>
    <w:uiPriority w:val="99"/>
    <w:semiHidden/>
    <w:rsid w:val="00B0793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B07938"/>
    <w:pPr>
      <w:widowControl/>
      <w:suppressAutoHyphens/>
      <w:autoSpaceDE/>
      <w:autoSpaceDN/>
      <w:adjustRightInd/>
      <w:spacing w:after="120"/>
      <w:ind w:left="283"/>
    </w:pPr>
    <w:rPr>
      <w:rFonts w:eastAsia="Times New Roman" w:cs="Calibri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B07938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3">
    <w:name w:val="Balloon Text"/>
    <w:basedOn w:val="a"/>
    <w:link w:val="af4"/>
    <w:uiPriority w:val="99"/>
    <w:semiHidden/>
    <w:unhideWhenUsed/>
    <w:rsid w:val="00B07938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B07938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99"/>
    <w:qFormat/>
    <w:rsid w:val="00B07938"/>
    <w:pPr>
      <w:widowControl/>
      <w:suppressAutoHyphens/>
      <w:autoSpaceDE/>
      <w:autoSpaceDN/>
      <w:adjustRightInd/>
      <w:ind w:left="720"/>
    </w:pPr>
    <w:rPr>
      <w:rFonts w:eastAsia="Times New Roman" w:cs="Calibri"/>
      <w:lang w:eastAsia="ar-SA"/>
    </w:rPr>
  </w:style>
  <w:style w:type="paragraph" w:customStyle="1" w:styleId="u-2-msonormal">
    <w:name w:val="u-2-msonormal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msg-header-from">
    <w:name w:val="msg-header-from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7">
    <w:name w:val="c7"/>
    <w:basedOn w:val="a"/>
    <w:uiPriority w:val="99"/>
    <w:semiHidden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12">
    <w:name w:val="c12"/>
    <w:basedOn w:val="a"/>
    <w:uiPriority w:val="99"/>
    <w:semiHidden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5">
    <w:name w:val="c5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15">
    <w:name w:val="c15"/>
    <w:basedOn w:val="a"/>
    <w:uiPriority w:val="99"/>
    <w:semiHidden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14">
    <w:name w:val="c14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21">
    <w:name w:val="Основной текст 21"/>
    <w:basedOn w:val="a"/>
    <w:uiPriority w:val="99"/>
    <w:rsid w:val="00B07938"/>
    <w:pPr>
      <w:widowControl/>
      <w:suppressAutoHyphens/>
      <w:autoSpaceDE/>
      <w:autoSpaceDN/>
      <w:adjustRightInd/>
      <w:spacing w:after="120" w:line="480" w:lineRule="auto"/>
    </w:pPr>
    <w:rPr>
      <w:rFonts w:eastAsia="Times New Roman" w:cs="Calibri"/>
      <w:lang w:eastAsia="ar-SA"/>
    </w:rPr>
  </w:style>
  <w:style w:type="paragraph" w:customStyle="1" w:styleId="31">
    <w:name w:val="Заголовок 3+"/>
    <w:basedOn w:val="a"/>
    <w:uiPriority w:val="99"/>
    <w:rsid w:val="00B07938"/>
    <w:pPr>
      <w:suppressAutoHyphens/>
      <w:overflowPunct w:val="0"/>
      <w:autoSpaceDN/>
      <w:adjustRightInd/>
      <w:spacing w:before="240"/>
      <w:jc w:val="center"/>
    </w:pPr>
    <w:rPr>
      <w:rFonts w:eastAsia="Times New Roman" w:cs="Calibri"/>
      <w:b/>
      <w:sz w:val="28"/>
      <w:szCs w:val="20"/>
      <w:lang w:eastAsia="ar-SA"/>
    </w:rPr>
  </w:style>
  <w:style w:type="paragraph" w:customStyle="1" w:styleId="c42">
    <w:name w:val="c42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57">
    <w:name w:val="c57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f6">
    <w:name w:val="footnote reference"/>
    <w:basedOn w:val="a0"/>
    <w:uiPriority w:val="99"/>
    <w:semiHidden/>
    <w:unhideWhenUsed/>
    <w:rsid w:val="00B07938"/>
    <w:rPr>
      <w:vertAlign w:val="superscript"/>
    </w:rPr>
  </w:style>
  <w:style w:type="character" w:customStyle="1" w:styleId="11">
    <w:name w:val="Верхний колонтитул Знак1"/>
    <w:basedOn w:val="a0"/>
    <w:link w:val="a9"/>
    <w:uiPriority w:val="99"/>
    <w:semiHidden/>
    <w:locked/>
    <w:rsid w:val="00B07938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ink w:val="ab"/>
    <w:uiPriority w:val="99"/>
    <w:semiHidden/>
    <w:locked/>
    <w:rsid w:val="00B07938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B07938"/>
    <w:rPr>
      <w:rFonts w:ascii="Times New Roman" w:hAnsi="Times New Roman" w:cs="Times New Roman" w:hint="default"/>
      <w:sz w:val="20"/>
      <w:szCs w:val="20"/>
    </w:rPr>
  </w:style>
  <w:style w:type="character" w:customStyle="1" w:styleId="file">
    <w:name w:val="file"/>
    <w:basedOn w:val="a0"/>
    <w:rsid w:val="00B07938"/>
  </w:style>
  <w:style w:type="character" w:customStyle="1" w:styleId="c2">
    <w:name w:val="c2"/>
    <w:basedOn w:val="a0"/>
    <w:rsid w:val="00B07938"/>
  </w:style>
  <w:style w:type="character" w:customStyle="1" w:styleId="c11">
    <w:name w:val="c11"/>
    <w:basedOn w:val="a0"/>
    <w:rsid w:val="00B07938"/>
  </w:style>
  <w:style w:type="character" w:customStyle="1" w:styleId="c30">
    <w:name w:val="c30"/>
    <w:basedOn w:val="a0"/>
    <w:rsid w:val="00B07938"/>
  </w:style>
  <w:style w:type="character" w:customStyle="1" w:styleId="c0">
    <w:name w:val="c0"/>
    <w:basedOn w:val="a0"/>
    <w:uiPriority w:val="99"/>
    <w:rsid w:val="00B07938"/>
  </w:style>
  <w:style w:type="character" w:customStyle="1" w:styleId="c54">
    <w:name w:val="c54"/>
    <w:basedOn w:val="a0"/>
    <w:rsid w:val="00B07938"/>
  </w:style>
  <w:style w:type="character" w:customStyle="1" w:styleId="c8">
    <w:name w:val="c8"/>
    <w:basedOn w:val="a0"/>
    <w:rsid w:val="00B07938"/>
  </w:style>
  <w:style w:type="character" w:customStyle="1" w:styleId="c23">
    <w:name w:val="c23"/>
    <w:basedOn w:val="a0"/>
    <w:rsid w:val="00B07938"/>
  </w:style>
  <w:style w:type="character" w:customStyle="1" w:styleId="c20">
    <w:name w:val="c20"/>
    <w:basedOn w:val="a0"/>
    <w:rsid w:val="00B07938"/>
  </w:style>
  <w:style w:type="character" w:customStyle="1" w:styleId="FontStyle12">
    <w:name w:val="Font Style12"/>
    <w:rsid w:val="00B0793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3">
    <w:name w:val="Название Знак1"/>
    <w:basedOn w:val="a0"/>
    <w:link w:val="ad"/>
    <w:uiPriority w:val="99"/>
    <w:locked/>
    <w:rsid w:val="00B07938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14">
    <w:name w:val="Основной текст Знак1"/>
    <w:basedOn w:val="a0"/>
    <w:link w:val="af"/>
    <w:uiPriority w:val="99"/>
    <w:semiHidden/>
    <w:locked/>
    <w:rsid w:val="00B079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22">
    <w:name w:val="c22"/>
    <w:basedOn w:val="a0"/>
    <w:rsid w:val="00B07938"/>
  </w:style>
  <w:style w:type="character" w:customStyle="1" w:styleId="c3">
    <w:name w:val="c3"/>
    <w:basedOn w:val="a0"/>
    <w:rsid w:val="00B07938"/>
  </w:style>
  <w:style w:type="character" w:styleId="af7">
    <w:name w:val="Strong"/>
    <w:basedOn w:val="a0"/>
    <w:uiPriority w:val="99"/>
    <w:qFormat/>
    <w:rsid w:val="00B07938"/>
    <w:rPr>
      <w:b/>
      <w:bCs/>
    </w:rPr>
  </w:style>
  <w:style w:type="table" w:styleId="af8">
    <w:name w:val="Table Grid"/>
    <w:basedOn w:val="a1"/>
    <w:uiPriority w:val="59"/>
    <w:rsid w:val="00501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2515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MEDINA</dc:creator>
  <cp:lastModifiedBy>user</cp:lastModifiedBy>
  <cp:revision>19</cp:revision>
  <dcterms:created xsi:type="dcterms:W3CDTF">2019-09-17T10:50:00Z</dcterms:created>
  <dcterms:modified xsi:type="dcterms:W3CDTF">2022-12-23T11:18:00Z</dcterms:modified>
</cp:coreProperties>
</file>