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Отчет 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результатах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самообследования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softHyphen/>
        <w:t>Муниципального казенного общеобразовательного учреждения «Средняя общеобразовательная</w:t>
      </w:r>
      <w:r w:rsidR="00A97845">
        <w:rPr>
          <w:rFonts w:ascii="Times New Roman CYR" w:hAnsi="Times New Roman CYR" w:cs="Times New Roman CYR"/>
          <w:b/>
          <w:bCs/>
          <w:sz w:val="24"/>
          <w:szCs w:val="24"/>
        </w:rPr>
        <w:t xml:space="preserve"> школ</w:t>
      </w:r>
      <w:r w:rsidR="000475C2">
        <w:rPr>
          <w:rFonts w:ascii="Times New Roman CYR" w:hAnsi="Times New Roman CYR" w:cs="Times New Roman CYR"/>
          <w:b/>
          <w:bCs/>
          <w:sz w:val="24"/>
          <w:szCs w:val="24"/>
        </w:rPr>
        <w:t xml:space="preserve">а </w:t>
      </w:r>
      <w:proofErr w:type="spellStart"/>
      <w:r w:rsidR="000475C2">
        <w:rPr>
          <w:rFonts w:ascii="Times New Roman CYR" w:hAnsi="Times New Roman CYR" w:cs="Times New Roman CYR"/>
          <w:b/>
          <w:bCs/>
          <w:sz w:val="24"/>
          <w:szCs w:val="24"/>
        </w:rPr>
        <w:t>а</w:t>
      </w:r>
      <w:proofErr w:type="gramStart"/>
      <w:r w:rsidR="000475C2">
        <w:rPr>
          <w:rFonts w:ascii="Times New Roman CYR" w:hAnsi="Times New Roman CYR" w:cs="Times New Roman CYR"/>
          <w:b/>
          <w:bCs/>
          <w:sz w:val="24"/>
          <w:szCs w:val="24"/>
        </w:rPr>
        <w:t>.К</w:t>
      </w:r>
      <w:proofErr w:type="gramEnd"/>
      <w:r w:rsidR="000475C2">
        <w:rPr>
          <w:rFonts w:ascii="Times New Roman CYR" w:hAnsi="Times New Roman CYR" w:cs="Times New Roman CYR"/>
          <w:b/>
          <w:bCs/>
          <w:sz w:val="24"/>
          <w:szCs w:val="24"/>
        </w:rPr>
        <w:t>ызыл-Октябрь</w:t>
      </w:r>
      <w:proofErr w:type="spellEnd"/>
      <w:r w:rsidR="000475C2">
        <w:rPr>
          <w:rFonts w:ascii="Times New Roman CYR" w:hAnsi="Times New Roman CYR" w:cs="Times New Roman CYR"/>
          <w:b/>
          <w:bCs/>
          <w:sz w:val="24"/>
          <w:szCs w:val="24"/>
        </w:rPr>
        <w:t xml:space="preserve"> » за 2020-2021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учебный год.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8"/>
          <w:szCs w:val="8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Самообследование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softHyphen/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Муниципального казенного общеобразовательного учреждения  «Средняя общеобразовательная школа </w:t>
      </w:r>
      <w:proofErr w:type="spellStart"/>
      <w:r>
        <w:rPr>
          <w:rFonts w:ascii="Times New Roman CYR" w:hAnsi="Times New Roman CYR" w:cs="Times New Roman CYR"/>
          <w:bCs/>
          <w:sz w:val="24"/>
          <w:szCs w:val="24"/>
        </w:rPr>
        <w:t>а</w:t>
      </w:r>
      <w:proofErr w:type="gramStart"/>
      <w:r>
        <w:rPr>
          <w:rFonts w:ascii="Times New Roman CYR" w:hAnsi="Times New Roman CYR" w:cs="Times New Roman CYR"/>
          <w:bCs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bCs/>
          <w:sz w:val="24"/>
          <w:szCs w:val="24"/>
        </w:rPr>
        <w:t>ызыл-Октябрь</w:t>
      </w:r>
      <w:proofErr w:type="spellEnd"/>
      <w:r>
        <w:rPr>
          <w:rFonts w:ascii="Times New Roman CYR" w:hAnsi="Times New Roman CYR" w:cs="Times New Roman CYR"/>
          <w:bCs/>
          <w:sz w:val="24"/>
          <w:szCs w:val="24"/>
        </w:rPr>
        <w:t xml:space="preserve"> »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проводилось согласно приказу директора общеобразовательного </w:t>
      </w:r>
      <w:r w:rsidR="000475C2">
        <w:rPr>
          <w:rFonts w:ascii="Times New Roman CYR" w:hAnsi="Times New Roman CYR" w:cs="Times New Roman CYR"/>
          <w:sz w:val="24"/>
          <w:szCs w:val="24"/>
        </w:rPr>
        <w:t>учреждения  от «14» октября 2020</w:t>
      </w:r>
      <w:r>
        <w:rPr>
          <w:rFonts w:ascii="Times New Roman CYR" w:hAnsi="Times New Roman CYR" w:cs="Times New Roman CYR"/>
          <w:sz w:val="24"/>
          <w:szCs w:val="24"/>
        </w:rPr>
        <w:t xml:space="preserve"> г. № 42.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Отчет 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самообследовании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обсужден на педагогическом совете общеобразовательного учреждения – п</w:t>
      </w:r>
      <w:r w:rsidR="00A97845">
        <w:rPr>
          <w:rFonts w:ascii="Times New Roman CYR" w:hAnsi="Times New Roman CYR" w:cs="Times New Roman CYR"/>
          <w:sz w:val="24"/>
          <w:szCs w:val="24"/>
        </w:rPr>
        <w:t>ротокол № 4  от «15» января 2021</w:t>
      </w:r>
      <w:r>
        <w:rPr>
          <w:rFonts w:ascii="Times New Roman CYR" w:hAnsi="Times New Roman CYR" w:cs="Times New Roman CYR"/>
          <w:sz w:val="24"/>
          <w:szCs w:val="24"/>
        </w:rPr>
        <w:t xml:space="preserve"> г. 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5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5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Организационно-правовое обеспечение деятельности образовательного учреждения и система управления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5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1.1. Общеобразовательное учреждение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«Средняя общеобразовательная школа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ызыл-Октябрь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 создано в 1976 году .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left="283" w:firstLine="1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Учредитель: Администрация Зеленчукского муниципального района, Учредительный </w:t>
      </w:r>
      <w:r>
        <w:rPr>
          <w:rFonts w:ascii="Times New Roman" w:hAnsi="Times New Roman"/>
          <w:sz w:val="24"/>
          <w:szCs w:val="24"/>
        </w:rPr>
        <w:t>Договор № 427 от 03.08.2005 года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left="283" w:firstLine="1"/>
        <w:rPr>
          <w:rFonts w:ascii="Times New Roman CYR" w:hAnsi="Times New Roman CYR" w:cs="Times New Roman CYR"/>
          <w:color w:val="FF0000"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Филиалов нет.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Юридический адрес: 369170,Карачаево-Черкесская Республика, Зеленчукский район,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ызыл-Октябрь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ул. Школьная, 7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Фактический адрес: 369170,Карачаево-Черкесская Республика, Зеленчукский район,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ызыл-Октябрь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ул. Школьная, 7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ИНН: 0904006447 / 090401001 (</w:t>
      </w:r>
      <w:r>
        <w:rPr>
          <w:rFonts w:ascii="Times New Roman" w:hAnsi="Times New Roman"/>
          <w:sz w:val="24"/>
          <w:szCs w:val="24"/>
        </w:rPr>
        <w:t xml:space="preserve">Свидетельство о постановке на учет российской организации в налоговом органе по месту нахождения Межрайонной ИФНС России №2 по КЧР: 24 декабря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/>
            <w:sz w:val="24"/>
            <w:szCs w:val="24"/>
          </w:rPr>
          <w:t>2002 г</w:t>
        </w:r>
      </w:smartTag>
      <w:r>
        <w:rPr>
          <w:rFonts w:ascii="Times New Roman" w:hAnsi="Times New Roman"/>
          <w:sz w:val="24"/>
          <w:szCs w:val="24"/>
        </w:rPr>
        <w:t xml:space="preserve"> серия 09 № 000294637)</w:t>
      </w:r>
    </w:p>
    <w:p w:rsidR="00194E2E" w:rsidRDefault="00194E2E" w:rsidP="00194E2E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Реквизиты Свидетельства о внесении в Единый реестр юридических лиц: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Серия 09 № 000559451 от 15.11.2011 г. Межрайонная инспекция  Российской  Федерации по налогам и сборам №2 по Карачаево-Черкесской Республике,   ОГРН 1030901116575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left="283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Осуществляет образовательную деятельность в соответствии с </w:t>
      </w:r>
      <w:r>
        <w:rPr>
          <w:rFonts w:ascii="Times New Roman CYR" w:hAnsi="Times New Roman CYR" w:cs="Times New Roman CYR"/>
          <w:b/>
          <w:sz w:val="24"/>
          <w:szCs w:val="24"/>
        </w:rPr>
        <w:t>Уставом</w:t>
      </w:r>
      <w:r>
        <w:rPr>
          <w:rFonts w:ascii="Times New Roman CYR" w:hAnsi="Times New Roman CYR" w:cs="Times New Roman CYR"/>
          <w:sz w:val="24"/>
          <w:szCs w:val="24"/>
        </w:rPr>
        <w:t>, утвержденным Постановлением главы администрации Зеленчукского муниципального района Карачаево-Черкесской Республики,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«07» июля 2015 г. №225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и 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лицензией </w:t>
      </w:r>
      <w:r>
        <w:rPr>
          <w:rFonts w:ascii="Times New Roman CYR" w:hAnsi="Times New Roman CYR" w:cs="Times New Roman CYR"/>
          <w:sz w:val="24"/>
          <w:szCs w:val="24"/>
        </w:rPr>
        <w:t xml:space="preserve">№ 68 от  «31» августа 2011 года, выданной Министерством образования и науки Карачаево-Черкесской Республики Серия: 09, № 000251 на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право ведения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образовательных программ: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Начального общего образования.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Основного общего образования.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Среднего (полного) общего образования.</w:t>
      </w:r>
    </w:p>
    <w:p w:rsidR="00194E2E" w:rsidRDefault="00194E2E" w:rsidP="00194E2E">
      <w:pPr>
        <w:ind w:left="360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ind w:left="36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Общеобразовательное учреждение имеет свидетельство о государственной аккредитации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Серия 09  №000055 </w:t>
      </w:r>
      <w:r>
        <w:rPr>
          <w:rFonts w:ascii="Times New Roman CYR" w:hAnsi="Times New Roman CYR" w:cs="Times New Roman CYR"/>
          <w:sz w:val="24"/>
          <w:szCs w:val="24"/>
        </w:rPr>
        <w:t>от «05» мая 2012 года, выданной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Министерством  образования и науки Карачаево-Черкесской Республики </w:t>
      </w:r>
    </w:p>
    <w:p w:rsidR="00194E2E" w:rsidRDefault="00194E2E" w:rsidP="00194E2E">
      <w:pPr>
        <w:pStyle w:val="ac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Структура общеобразовательного учреждения и контингент учащихся</w:t>
      </w:r>
      <w:proofErr w:type="gramStart"/>
      <w:r>
        <w:rPr>
          <w:rFonts w:ascii="Times New Roman CYR" w:hAnsi="Times New Roman CYR" w:cs="Times New Roman CYR"/>
          <w:b/>
          <w:sz w:val="24"/>
          <w:szCs w:val="24"/>
        </w:rPr>
        <w:t xml:space="preserve"> :</w:t>
      </w:r>
      <w:proofErr w:type="gramEnd"/>
    </w:p>
    <w:p w:rsidR="00194E2E" w:rsidRDefault="00194E2E" w:rsidP="00194E2E">
      <w:pPr>
        <w:pStyle w:val="ac"/>
        <w:suppressAutoHyphens/>
        <w:autoSpaceDE w:val="0"/>
        <w:autoSpaceDN w:val="0"/>
        <w:adjustRightInd w:val="0"/>
        <w:spacing w:after="0" w:line="240" w:lineRule="auto"/>
        <w:ind w:left="1125"/>
        <w:rPr>
          <w:rFonts w:ascii="Times New Roman CYR" w:hAnsi="Times New Roman CYR" w:cs="Times New Roman CYR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817"/>
        <w:gridCol w:w="992"/>
        <w:gridCol w:w="993"/>
        <w:gridCol w:w="880"/>
        <w:gridCol w:w="880"/>
        <w:gridCol w:w="880"/>
        <w:gridCol w:w="880"/>
        <w:gridCol w:w="880"/>
        <w:gridCol w:w="880"/>
        <w:gridCol w:w="880"/>
        <w:gridCol w:w="880"/>
        <w:gridCol w:w="11"/>
      </w:tblGrid>
      <w:tr w:rsidR="00194E2E" w:rsidTr="00167F9B">
        <w:tc>
          <w:tcPr>
            <w:tcW w:w="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В том числе в классах</w:t>
            </w: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углубленным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профильных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специального (коррекционного) образования (__ вида)</w:t>
            </w: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кол-во уч-ся</w:t>
            </w: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Подг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1-ые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2-ые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3-ые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4-ые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5-ые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6-ые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7-ые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8-ые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9-ые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10-ые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11-ые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12-е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94E2E" w:rsidTr="00167F9B">
        <w:trPr>
          <w:gridAfter w:val="1"/>
          <w:wAfter w:w="11" w:type="dxa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2"/>
          <w:szCs w:val="12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1.2. Средняя наполняемость классов: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1 - 4      -   17 учащихся;</w:t>
      </w:r>
    </w:p>
    <w:p w:rsidR="00194E2E" w:rsidRDefault="00A97845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5 - 7      -  16-20</w:t>
      </w:r>
      <w:r w:rsidR="00194E2E">
        <w:rPr>
          <w:rFonts w:ascii="Times New Roman CYR" w:hAnsi="Times New Roman CYR" w:cs="Times New Roman CYR"/>
          <w:sz w:val="24"/>
          <w:szCs w:val="24"/>
        </w:rPr>
        <w:t xml:space="preserve"> учащихся;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color w:val="FF0000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8 - 9      -   16 </w:t>
      </w:r>
      <w:r w:rsidR="00A97845">
        <w:rPr>
          <w:rFonts w:ascii="Times New Roman CYR" w:hAnsi="Times New Roman CYR" w:cs="Times New Roman CYR"/>
          <w:sz w:val="24"/>
          <w:szCs w:val="24"/>
        </w:rPr>
        <w:t>-20</w:t>
      </w:r>
      <w:r>
        <w:rPr>
          <w:rFonts w:ascii="Times New Roman CYR" w:hAnsi="Times New Roman CYR" w:cs="Times New Roman CYR"/>
          <w:sz w:val="24"/>
          <w:szCs w:val="24"/>
        </w:rPr>
        <w:t xml:space="preserve"> учащихся;</w:t>
      </w:r>
    </w:p>
    <w:p w:rsidR="00194E2E" w:rsidRDefault="00A97845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10 - 11  -  10-15</w:t>
      </w:r>
      <w:r w:rsidR="00194E2E">
        <w:rPr>
          <w:rFonts w:ascii="Times New Roman CYR" w:hAnsi="Times New Roman CYR" w:cs="Times New Roman CYR"/>
          <w:sz w:val="24"/>
          <w:szCs w:val="24"/>
        </w:rPr>
        <w:t xml:space="preserve"> учащихся.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12"/>
          <w:szCs w:val="12"/>
        </w:rPr>
      </w:pPr>
    </w:p>
    <w:p w:rsidR="00194E2E" w:rsidRDefault="00194E2E" w:rsidP="00194E2E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Режим работы общеобразовательного учреждения: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Учебный процесс  реализуется в режиме 6-дневной учебной недели. Занятия проводятся в 1 смену. Учебный год начинается 1 сентября. Его продолжительность в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составляет не менее 33 недель, в 2-11 классах – не менее 34 недель. Продолжительность каникул: в течение учебного года не менее 30 календарных дней, летом – не менее 8 календарных недель. 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Режим уроков и перемен: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7"/>
        <w:gridCol w:w="2338"/>
        <w:gridCol w:w="2337"/>
        <w:gridCol w:w="2338"/>
      </w:tblGrid>
      <w:tr w:rsidR="00194E2E" w:rsidTr="00167F9B">
        <w:trPr>
          <w:trHeight w:val="28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194E2E" w:rsidTr="00167F9B">
        <w:trPr>
          <w:trHeight w:val="29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 – 9.10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 – 9.10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 – 9.10</w:t>
            </w:r>
          </w:p>
        </w:tc>
      </w:tr>
      <w:tr w:rsidR="00194E2E" w:rsidTr="00167F9B">
        <w:trPr>
          <w:trHeight w:val="28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194E2E" w:rsidTr="00167F9B">
        <w:trPr>
          <w:trHeight w:val="28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9.20 – 10.00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9.20 – 10.00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9.20 – 10.00</w:t>
            </w:r>
          </w:p>
        </w:tc>
      </w:tr>
      <w:tr w:rsidR="00194E2E" w:rsidTr="00167F9B">
        <w:trPr>
          <w:trHeight w:val="28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</w:t>
            </w:r>
          </w:p>
        </w:tc>
      </w:tr>
      <w:tr w:rsidR="00194E2E" w:rsidTr="00167F9B">
        <w:trPr>
          <w:trHeight w:val="28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10.20 – 11.00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10.20 – 11.00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10.20 – 11.00</w:t>
            </w:r>
          </w:p>
        </w:tc>
      </w:tr>
      <w:tr w:rsidR="00194E2E" w:rsidTr="00167F9B">
        <w:trPr>
          <w:trHeight w:val="28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</w:t>
            </w:r>
          </w:p>
        </w:tc>
      </w:tr>
      <w:tr w:rsidR="00194E2E" w:rsidTr="00167F9B">
        <w:trPr>
          <w:trHeight w:val="28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11.20 – 12.00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11.20 – 12.00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11.20 – 12.00</w:t>
            </w:r>
          </w:p>
        </w:tc>
      </w:tr>
      <w:tr w:rsidR="00194E2E" w:rsidTr="00167F9B">
        <w:trPr>
          <w:trHeight w:val="28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194E2E" w:rsidTr="00167F9B">
        <w:trPr>
          <w:trHeight w:val="28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 – 12.50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 – 12.50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 – 12.50</w:t>
            </w:r>
          </w:p>
        </w:tc>
      </w:tr>
      <w:tr w:rsidR="00194E2E" w:rsidTr="00167F9B">
        <w:trPr>
          <w:trHeight w:val="28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194E2E" w:rsidTr="00167F9B">
        <w:trPr>
          <w:trHeight w:val="329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 – 13.40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 – 13.40</w:t>
            </w:r>
          </w:p>
        </w:tc>
      </w:tr>
      <w:tr w:rsidR="00194E2E" w:rsidTr="00167F9B">
        <w:trPr>
          <w:trHeight w:val="329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194E2E" w:rsidTr="00167F9B">
        <w:trPr>
          <w:trHeight w:val="329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13.50 – 14.30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13.50 – 14.30</w:t>
            </w:r>
          </w:p>
        </w:tc>
      </w:tr>
    </w:tbl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Факультативные и индивидуальные занятия, а также работа кружков и секций проводится после окончания уроков.  Групповые занятия – по расписанию уроков.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1.4. Формы получения образования:</w:t>
      </w:r>
    </w:p>
    <w:tbl>
      <w:tblPr>
        <w:tblW w:w="0" w:type="auto"/>
        <w:tblLayout w:type="fixed"/>
        <w:tblLook w:val="04A0"/>
      </w:tblPr>
      <w:tblGrid>
        <w:gridCol w:w="3652"/>
        <w:gridCol w:w="6204"/>
      </w:tblGrid>
      <w:tr w:rsidR="00194E2E" w:rsidTr="00167F9B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Формы получения образования</w:t>
            </w:r>
          </w:p>
        </w:tc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Кол-во учащихся, получающих образование в данной форме</w:t>
            </w:r>
          </w:p>
        </w:tc>
      </w:tr>
      <w:tr w:rsidR="00194E2E" w:rsidTr="00167F9B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Очная</w:t>
            </w:r>
          </w:p>
        </w:tc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394</w:t>
            </w:r>
          </w:p>
        </w:tc>
      </w:tr>
      <w:tr w:rsidR="00194E2E" w:rsidTr="00167F9B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Очно-заочная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(вечерняя)</w:t>
            </w:r>
          </w:p>
        </w:tc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94E2E" w:rsidTr="00167F9B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Заочная</w:t>
            </w:r>
          </w:p>
        </w:tc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94E2E" w:rsidTr="00167F9B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Семейное образование</w:t>
            </w:r>
          </w:p>
        </w:tc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94E2E" w:rsidTr="00167F9B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Самообразование</w:t>
            </w:r>
          </w:p>
        </w:tc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94E2E" w:rsidTr="00167F9B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Экстернат</w:t>
            </w:r>
          </w:p>
        </w:tc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</w:tbl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left="283"/>
        <w:rPr>
          <w:rFonts w:ascii="Times New Roman CYR" w:hAnsi="Times New Roman CYR" w:cs="Times New Roman CYR"/>
          <w:b/>
          <w:bCs/>
          <w:sz w:val="12"/>
          <w:szCs w:val="12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2. Характеристика образовательных программ, реализуемых в общеобразовательном учреждении, в том числе воспитательные программы.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2.1. Наличие образовательных программ, в том числе основной образовательной программы начального общего образования образовательного учреждения, их краткая характеристика 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Начальное общее образование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1-4 классы – формирование общеучебных умений и навыков, уровень освоения которых в значительной мере предполагает успешность всего последующего обучения.  </w:t>
      </w:r>
    </w:p>
    <w:p w:rsidR="00194E2E" w:rsidRDefault="00194E2E" w:rsidP="00194E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МКОУ «СОШ а. Кызыл-Октябрь» разработана на основе анализа деятельности образовательного учреждения с учетом возможностей  учебно-методического комплекта  «Школа России».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u w:val="single"/>
        </w:rPr>
        <w:t>Цель реализации основной образовательной программы начального общего образования</w:t>
      </w:r>
      <w:r>
        <w:rPr>
          <w:rFonts w:ascii="Times New Roman" w:hAnsi="Times New Roman"/>
          <w:sz w:val="24"/>
          <w:szCs w:val="24"/>
        </w:rPr>
        <w:t>: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Задачи: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для всех обучающихся ОУ равных возможностей получения качественного начального общего образования через учёт индивидуальных возрастных и психофизических особенностей;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условий для эффективной реализации и освоения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ООП НОО,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обучения,- одарённых детей и детей с ОВЗ;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условий для духовно-нравственного развития и воспитания обучающихся на ступени НОО, становления их гражданской идентичности, как основы развития гражданского общества через организацию внеурочной деятельности (</w:t>
      </w:r>
      <w:proofErr w:type="gramStart"/>
      <w:r>
        <w:rPr>
          <w:rFonts w:ascii="Times New Roman" w:hAnsi="Times New Roman"/>
          <w:sz w:val="24"/>
          <w:szCs w:val="24"/>
        </w:rPr>
        <w:t>см</w:t>
      </w:r>
      <w:proofErr w:type="gramEnd"/>
      <w:r>
        <w:rPr>
          <w:rFonts w:ascii="Times New Roman" w:hAnsi="Times New Roman"/>
          <w:sz w:val="24"/>
          <w:szCs w:val="24"/>
        </w:rPr>
        <w:t>. Учебный план);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преемственности основных образовательных программ дошкольного, начального общего, основного общего, среднего (полного) общего образования через программы совместной деятельности с детским садом; преемственности начальная школа - основная школа;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формирование критериальной оценки результатов освоения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программы НОО, деятельности педагогических работников ОУ.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Основная образовательная программа начального общего образования реализуется через Учебный план и внеурочную деятельность образовательного учреждения.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Нормативный срок освоения Программы составляет 4 года.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Основное общее образование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Общеобразовательная программа обучения 5 лет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5-9 классы - формирование целостного представления о мире, приобретение опыта познаний и самопознаний; подготовка к осуществлению осознанного выбора или профессиональной траектории. 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Среднее общее образование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Общеобразовательная программа обучения 2 года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10-11 классы – обеспечение самоопределения личности, создание условий для ее самореализации; формирование у обучающихся адекватной современному уровню знаний и уровню образовательной программы (ступени обучения) картины мира; формирование человека и гражданина, интегрированного в современное ему общество и нацелено на совершенствование этого общества; формирование духовно-нравственной личности; воспроизводство и развитие кадрового потенциала общества.</w:t>
      </w:r>
      <w:proofErr w:type="gramEnd"/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2.2. Характеристика учебно-методического обеспечения учебного процесса 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</w:p>
    <w:tbl>
      <w:tblPr>
        <w:tblW w:w="9888" w:type="dxa"/>
        <w:tblLayout w:type="fixed"/>
        <w:tblLook w:val="04A0"/>
      </w:tblPr>
      <w:tblGrid>
        <w:gridCol w:w="1526"/>
        <w:gridCol w:w="567"/>
        <w:gridCol w:w="378"/>
        <w:gridCol w:w="47"/>
        <w:gridCol w:w="4110"/>
        <w:gridCol w:w="3260"/>
      </w:tblGrid>
      <w:tr w:rsidR="00194E2E" w:rsidTr="00167F9B">
        <w:trPr>
          <w:cantSplit/>
          <w:trHeight w:val="1134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Учебники 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E2E" w:rsidTr="00167F9B"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94E2E" w:rsidTr="00167F9B">
        <w:tc>
          <w:tcPr>
            <w:tcW w:w="98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Инвариантной части учебного плана </w:t>
            </w:r>
          </w:p>
        </w:tc>
      </w:tr>
      <w:tr w:rsidR="00194E2E" w:rsidTr="00167F9B"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В.П., Просвещение,  2011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94E2E" w:rsidTr="00167F9B">
        <w:trPr>
          <w:trHeight w:val="1350"/>
        </w:trPr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по русскому языку в образовательных учреждениях с русским языком обучения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язык, Т.А.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М.Т. Баранов, 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Просвещение, 2015</w:t>
            </w:r>
          </w:p>
        </w:tc>
      </w:tr>
      <w:tr w:rsidR="00194E2E" w:rsidTr="00167F9B">
        <w:trPr>
          <w:trHeight w:val="843"/>
        </w:trPr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по русскому языку в образовательных учреждениях с русским языком обучения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 Просвещение, 2014</w:t>
            </w:r>
          </w:p>
        </w:tc>
      </w:tr>
      <w:tr w:rsidR="00194E2E" w:rsidTr="00167F9B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Примерная программа среднего (полного) общего образования по русскому языку в образовательных учреждениях с русским языком обучения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Зинин С.А.,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Просвещение, 2014</w:t>
            </w:r>
          </w:p>
        </w:tc>
      </w:tr>
      <w:tr w:rsidR="00194E2E" w:rsidTr="00167F9B"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чтение, Климанова Л.Ф., Просвещение, 2015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чтение, Климанова Л.Ф., Просвещение, 2015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чтение, Климанова Л.Ф., Просвещение, 2015</w:t>
            </w:r>
          </w:p>
        </w:tc>
      </w:tr>
      <w:tr w:rsidR="00194E2E" w:rsidTr="00167F9B">
        <w:trPr>
          <w:trHeight w:val="759"/>
        </w:trPr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Литература, В.Я. Коровина Просвещение, 2015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E2E" w:rsidTr="00167F9B">
        <w:trPr>
          <w:trHeight w:val="1710"/>
        </w:trPr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основного общего образования по литературе в образовательных учреждениях с русским языком обучения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Литература, В.Я. Коровина Просвещение, 2015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литературе в образовательных учреждениях с русским языком обучения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Литература, Ю.В. Лебедев Просвещение, 2014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литературе в образовательных учреждениях с русским языком обучения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Литература, В.П. Журавлёв Просвещение, 2014</w:t>
            </w:r>
          </w:p>
        </w:tc>
      </w:tr>
      <w:tr w:rsidR="00194E2E" w:rsidTr="00167F9B">
        <w:trPr>
          <w:trHeight w:val="1005"/>
        </w:trPr>
        <w:tc>
          <w:tcPr>
            <w:tcW w:w="15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Букварь на карачаевском языке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Харифле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Х.М. Пятигорск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Аланский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эрмитаж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94E2E" w:rsidTr="00167F9B">
        <w:trPr>
          <w:trHeight w:val="930"/>
        </w:trPr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Карачаевский язык, Алиева Т.К.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М.И., Карачаевская литература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Акачиева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 ОАО « Полиграф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Г»</w:t>
            </w:r>
          </w:p>
        </w:tc>
      </w:tr>
      <w:tr w:rsidR="00194E2E" w:rsidTr="00167F9B">
        <w:trPr>
          <w:trHeight w:val="735"/>
        </w:trPr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Карачаевский язык, Эльканов М.К., Карачаевская литература,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 К-Ч книжное издательство</w:t>
            </w:r>
          </w:p>
        </w:tc>
      </w:tr>
      <w:tr w:rsidR="00194E2E" w:rsidTr="00167F9B">
        <w:trPr>
          <w:trHeight w:val="1065"/>
        </w:trPr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Карачаевский язык,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Суюнчев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Х.И. Ставрополь Карачаевская литература,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Гочияева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А.С.,   К-Ч книжное издательство</w:t>
            </w:r>
          </w:p>
        </w:tc>
      </w:tr>
      <w:tr w:rsidR="00194E2E" w:rsidTr="00167F9B">
        <w:trPr>
          <w:trHeight w:val="570"/>
        </w:trPr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Основная образовательная программа основного общего образования по родному языку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Карачаевский язык,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Гочияева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Ставропольское книжное издательство Карачаевская литература,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Хубиев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К-Ч книжное издательство</w:t>
            </w:r>
          </w:p>
        </w:tc>
      </w:tr>
      <w:tr w:rsidR="00194E2E" w:rsidTr="00167F9B">
        <w:trPr>
          <w:trHeight w:val="1170"/>
        </w:trPr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по родному языку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Карачаевский язык,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Байрамкулов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Орусбиев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И.Х.,   К-Ч книжное издательство Карачаевская литература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Хубиев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К-Ч книжное издательство</w:t>
            </w:r>
          </w:p>
        </w:tc>
      </w:tr>
      <w:tr w:rsidR="00194E2E" w:rsidTr="00167F9B">
        <w:trPr>
          <w:trHeight w:val="585"/>
        </w:trPr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основного общего образования по родному языку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Карачаевский язык,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Орусбиева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И.Х.,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Гочияева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 Черкесск, 2006</w:t>
            </w:r>
          </w:p>
        </w:tc>
      </w:tr>
      <w:tr w:rsidR="00194E2E" w:rsidTr="00167F9B">
        <w:trPr>
          <w:trHeight w:val="690"/>
        </w:trPr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родной литературе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Карачаевский литература,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 К-Ч книжное издательство</w:t>
            </w:r>
          </w:p>
        </w:tc>
      </w:tr>
      <w:tr w:rsidR="00194E2E" w:rsidTr="00167F9B"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Математика, Моро М.И., Просвещение, 2014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Математика, Моро М.И., Просвещение, 2014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Н.Я.В.И.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Жохов</w:t>
            </w:r>
            <w:proofErr w:type="gramEnd"/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Мнемозина, 2014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E2E" w:rsidTr="00167F9B">
        <w:trPr>
          <w:trHeight w:val="435"/>
        </w:trPr>
        <w:tc>
          <w:tcPr>
            <w:tcW w:w="15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Алгебра, Ю.Н. Макарычев, Н.Г.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К.И. Немков, С.Б. Суворова Просвещение, 2014</w:t>
            </w:r>
          </w:p>
        </w:tc>
      </w:tr>
      <w:tr w:rsidR="00194E2E" w:rsidTr="00167F9B">
        <w:trPr>
          <w:trHeight w:val="1500"/>
        </w:trPr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Примерная программа основного общего образования по алгебре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Алгебра, Ю.Н. Макарычев, Н.Г.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К.И. Немков, С.Б. Суворова Просвещение, 2014</w:t>
            </w:r>
          </w:p>
        </w:tc>
      </w:tr>
      <w:tr w:rsidR="00194E2E" w:rsidTr="00167F9B">
        <w:tc>
          <w:tcPr>
            <w:tcW w:w="1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и начала анализа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алгебре и началам анализа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и начала анализа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Ш.А. Алимов, Просвещение, 2014</w:t>
            </w:r>
          </w:p>
        </w:tc>
      </w:tr>
      <w:tr w:rsidR="00194E2E" w:rsidTr="00167F9B">
        <w:tc>
          <w:tcPr>
            <w:tcW w:w="15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основного общего образования по геометрии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 Просвещение, 2015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геометрии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 Просвещение, 2015</w:t>
            </w:r>
          </w:p>
        </w:tc>
      </w:tr>
      <w:tr w:rsidR="00194E2E" w:rsidTr="00167F9B">
        <w:trPr>
          <w:trHeight w:val="156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Л.Л. «Бином», 2014</w:t>
            </w:r>
          </w:p>
        </w:tc>
      </w:tr>
      <w:tr w:rsidR="00194E2E" w:rsidTr="00167F9B">
        <w:trPr>
          <w:trHeight w:val="633"/>
        </w:trPr>
        <w:tc>
          <w:tcPr>
            <w:tcW w:w="98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основного образования по информатике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Информатика. Базовый курс,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«Бином», 2012</w:t>
            </w:r>
          </w:p>
          <w:p w:rsidR="00194E2E" w:rsidRDefault="00194E2E" w:rsidP="00167F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Информатика. Базовый курс,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«Бином», 2012</w:t>
            </w:r>
          </w:p>
        </w:tc>
      </w:tr>
      <w:tr w:rsidR="00194E2E" w:rsidTr="00167F9B">
        <w:tc>
          <w:tcPr>
            <w:tcW w:w="1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информатике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и ИКТ, 10-11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Семакин И.Г.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«Бином», 2014</w:t>
            </w:r>
          </w:p>
        </w:tc>
      </w:tr>
      <w:tr w:rsidR="00194E2E" w:rsidTr="00167F9B">
        <w:tc>
          <w:tcPr>
            <w:tcW w:w="1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основного общего образования по истории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Древнего мира, 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Просвещение, 2014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средних веков,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Е.В., Просвещение, 2014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с древних времен до 16 в.,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Просвещение, 2015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конец 16-18 века,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Данилов А.А. , Просвещение, 2015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Новая история 1500-1800,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А.Я., Просвещение, 2014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Новая история 1800-1913,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А.Я., Просвещение, 2014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19 в.,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Данилов А.А., Просвещение, 2014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20-21 в.,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Данилов А.А., Просвещение,2014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Новейшая история,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Сороко-Цюпа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Просвещение, 2015</w:t>
            </w:r>
          </w:p>
        </w:tc>
      </w:tr>
      <w:tr w:rsidR="00194E2E" w:rsidTr="00167F9B">
        <w:tc>
          <w:tcPr>
            <w:tcW w:w="1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истории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с древнейших времен до 17 в.,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Сахаров А.Н., Просвещение, 2015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19 в.,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В.И., Просвещение, 2014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20-21 в,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Н.В., Русское слово, 2008</w:t>
            </w:r>
          </w:p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Новейшая история,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Сороко-Цюпа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Дрофа, 2015</w:t>
            </w:r>
          </w:p>
        </w:tc>
      </w:tr>
      <w:tr w:rsidR="00194E2E" w:rsidTr="00167F9B">
        <w:trPr>
          <w:trHeight w:val="870"/>
        </w:trPr>
        <w:tc>
          <w:tcPr>
            <w:tcW w:w="15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5.6,7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Обществознание, Боголюбова Л.Н, Просвещение, 2015</w:t>
            </w:r>
          </w:p>
        </w:tc>
      </w:tr>
      <w:tr w:rsidR="00194E2E" w:rsidTr="00167F9B">
        <w:trPr>
          <w:trHeight w:val="495"/>
        </w:trPr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Примерная программа основного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общего образования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общесвознанию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Обществознание, Кравченко А.И., Русское слово, 2015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обществознанию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Обществознание, Боголюбова Л.Н, Просвещение, 2015</w:t>
            </w:r>
          </w:p>
        </w:tc>
      </w:tr>
      <w:tr w:rsidR="00194E2E" w:rsidTr="00167F9B">
        <w:trPr>
          <w:trHeight w:val="522"/>
        </w:trPr>
        <w:tc>
          <w:tcPr>
            <w:tcW w:w="1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МХК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МХК, Данилова Л.А., Дрофа, 2014</w:t>
            </w:r>
          </w:p>
        </w:tc>
      </w:tr>
      <w:tr w:rsidR="00194E2E" w:rsidTr="00167F9B"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мир, Плешаков А.А., Просвещение, 2014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мир, Плешаков А.А., Просвещение, 2015</w:t>
            </w:r>
          </w:p>
        </w:tc>
      </w:tr>
      <w:tr w:rsidR="00194E2E" w:rsidTr="00167F9B">
        <w:tc>
          <w:tcPr>
            <w:tcW w:w="1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94E2E" w:rsidTr="00167F9B">
        <w:tc>
          <w:tcPr>
            <w:tcW w:w="152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основного общего образования по географии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География,5-7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Алексеев А.И. Полярная звезда, 2014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География,8-9 Алексеев А.И Просвещение, 2014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географии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География , 10-11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В.П., Просвещение, 2014</w:t>
            </w:r>
          </w:p>
        </w:tc>
      </w:tr>
      <w:tr w:rsidR="00194E2E" w:rsidTr="00167F9B"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начального общего образования по английскому языку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 Верещагина И.Н.,  Титул, 2014</w:t>
            </w:r>
          </w:p>
        </w:tc>
      </w:tr>
      <w:tr w:rsidR="00194E2E" w:rsidTr="00167F9B">
        <w:trPr>
          <w:trHeight w:val="765"/>
        </w:trPr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по английскому языку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 Верещагина И.Н.,  Титул, 2014</w:t>
            </w:r>
          </w:p>
        </w:tc>
      </w:tr>
      <w:tr w:rsidR="00194E2E" w:rsidTr="00167F9B">
        <w:trPr>
          <w:trHeight w:val="864"/>
        </w:trPr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по английскому языку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язык. Михеева И.В. Титул, 2014</w:t>
            </w:r>
          </w:p>
        </w:tc>
      </w:tr>
      <w:tr w:rsidR="00194E2E" w:rsidTr="00167F9B">
        <w:trPr>
          <w:trHeight w:val="990"/>
        </w:trPr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основного общего образования по английскому языку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 М.Ю. Кауфман, 2014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английскому языку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 М.Ю. Кауфман, 2014</w:t>
            </w:r>
          </w:p>
        </w:tc>
      </w:tr>
      <w:tr w:rsidR="00194E2E" w:rsidTr="00167F9B">
        <w:tc>
          <w:tcPr>
            <w:tcW w:w="15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основного общего образования по биологии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Биология, Пасечник Н.И., Дрофа, 2014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биология Каменский А.А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Криксунов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Д.К., Дрофа, 2014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биологии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биология,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Криксунов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Д.К., Дрофа, 2014</w:t>
            </w:r>
          </w:p>
        </w:tc>
      </w:tr>
      <w:tr w:rsidR="00194E2E" w:rsidTr="00167F9B">
        <w:trPr>
          <w:trHeight w:val="675"/>
        </w:trPr>
        <w:tc>
          <w:tcPr>
            <w:tcW w:w="15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В.В., Просвещение  2014</w:t>
            </w:r>
          </w:p>
        </w:tc>
      </w:tr>
      <w:tr w:rsidR="00194E2E" w:rsidTr="00167F9B">
        <w:trPr>
          <w:trHeight w:val="435"/>
        </w:trPr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основного общего образования по физике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Физика, В.А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Просвещение  2014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физике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Г.Я., Просвещение, 2014</w:t>
            </w:r>
          </w:p>
        </w:tc>
      </w:tr>
      <w:tr w:rsidR="00194E2E" w:rsidTr="00167F9B">
        <w:tc>
          <w:tcPr>
            <w:tcW w:w="15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основного общего образования по химии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Химия, Габриелян О.С., Дрофа, 2015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химии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И.И., Русское слово, 2014</w:t>
            </w:r>
          </w:p>
        </w:tc>
      </w:tr>
      <w:tr w:rsidR="00194E2E" w:rsidTr="00167F9B">
        <w:tc>
          <w:tcPr>
            <w:tcW w:w="15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основного  общего образования по ОБЖ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ОБЖ, Воробьёв Ю.Л.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ОБЖ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ОБЖ, Фролов М.П., Смирнов А.Т., Просвещение, 2010</w:t>
            </w:r>
          </w:p>
        </w:tc>
      </w:tr>
      <w:tr w:rsidR="00194E2E" w:rsidTr="00167F9B"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Н.И., 2014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r>
              <w:rPr>
                <w:rFonts w:ascii="Times New Roman" w:hAnsi="Times New Roman"/>
                <w:sz w:val="24"/>
                <w:szCs w:val="24"/>
              </w:rPr>
              <w:t xml:space="preserve">Технология,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Н.И., 2014, Просвещение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r>
              <w:rPr>
                <w:rFonts w:ascii="Times New Roman" w:hAnsi="Times New Roman"/>
                <w:sz w:val="24"/>
                <w:szCs w:val="24"/>
              </w:rPr>
              <w:t xml:space="preserve">Технология,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Н.И., 2014, Просвещение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основного общего образования по технологии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Технология, Симоненко В.Д.,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2015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технологии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Технология, Симоненко В.Д., Дрофа, 2015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технологии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Технология, Симоненко В.Д., Дрофа, 2015</w:t>
            </w:r>
          </w:p>
        </w:tc>
      </w:tr>
      <w:tr w:rsidR="00194E2E" w:rsidTr="00167F9B"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под ред. Кузина В.С.,, Просвещение, 2011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под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Б.М., Просвещение, 2011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по изобразительному  искусству 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под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Б.М., Просвещение, 2014</w:t>
            </w:r>
          </w:p>
        </w:tc>
      </w:tr>
      <w:tr w:rsidR="00194E2E" w:rsidTr="00167F9B"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культура, Лях В.И., 2011 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культура, Лях В.И., 2011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основного общего образования по физической культуре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r>
              <w:rPr>
                <w:rFonts w:ascii="Times New Roman" w:hAnsi="Times New Roman"/>
                <w:sz w:val="24"/>
                <w:szCs w:val="24"/>
              </w:rPr>
              <w:t>Физическая культура, Лях В.И., 2014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программа среднего (полного) общего образования по физической культуре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r>
              <w:rPr>
                <w:rFonts w:ascii="Times New Roman" w:hAnsi="Times New Roman"/>
                <w:sz w:val="24"/>
                <w:szCs w:val="24"/>
              </w:rPr>
              <w:t>Физическая культура, Лях В.И., 2011</w:t>
            </w:r>
          </w:p>
        </w:tc>
      </w:tr>
      <w:tr w:rsidR="00194E2E" w:rsidTr="00167F9B"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Музыка, </w:t>
            </w:r>
            <w:r>
              <w:rPr>
                <w:rFonts w:ascii="Times New Roman" w:hAnsi="Times New Roman"/>
              </w:rPr>
              <w:t>Е.Д.Критская «Просвещение», 2011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Музыка, </w:t>
            </w:r>
            <w:r>
              <w:rPr>
                <w:rFonts w:ascii="Times New Roman" w:hAnsi="Times New Roman"/>
              </w:rPr>
              <w:t>Е.Д.Критская «Просвещение», 2013</w:t>
            </w: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Музыка, </w:t>
            </w:r>
            <w:proofErr w:type="spellStart"/>
            <w:r>
              <w:rPr>
                <w:rFonts w:ascii="Times New Roman" w:hAnsi="Times New Roman"/>
              </w:rPr>
              <w:t>Науменко</w:t>
            </w:r>
            <w:proofErr w:type="spellEnd"/>
            <w:r>
              <w:rPr>
                <w:rFonts w:ascii="Times New Roman" w:hAnsi="Times New Roman"/>
              </w:rPr>
              <w:t xml:space="preserve"> Т.М., «Дрофа», 2014</w:t>
            </w:r>
          </w:p>
        </w:tc>
      </w:tr>
      <w:tr w:rsidR="00194E2E" w:rsidTr="00167F9B">
        <w:tc>
          <w:tcPr>
            <w:tcW w:w="98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учебного плана, формируемой участниками образовательного процесса</w:t>
            </w:r>
          </w:p>
        </w:tc>
      </w:tr>
      <w:tr w:rsidR="00194E2E" w:rsidTr="00167F9B"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мировых религиозных культур,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Шемшурина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А.И., Просвещение, 2008</w:t>
            </w:r>
          </w:p>
        </w:tc>
      </w:tr>
      <w:tr w:rsidR="00194E2E" w:rsidTr="00167F9B"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94E2E" w:rsidTr="00167F9B">
        <w:tc>
          <w:tcPr>
            <w:tcW w:w="9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ОБЖ, Воробьёв Ю.Л.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</w:tr>
      <w:tr w:rsidR="00194E2E" w:rsidTr="00167F9B"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язык, Т.А.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М.Т. Баранов, 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Просвещение, 2015</w:t>
            </w:r>
          </w:p>
        </w:tc>
      </w:tr>
      <w:tr w:rsidR="00194E2E" w:rsidTr="00167F9B"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Алгебра, Ю.Н. Макарычев, Н.Г.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К.И. Немков, С.Б. Суворова Просвещение, 2014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4E2E" w:rsidTr="00167F9B"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Информатика. Базовый курс,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«Бином», 2014</w:t>
            </w:r>
          </w:p>
        </w:tc>
      </w:tr>
    </w:tbl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8"/>
          <w:szCs w:val="8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3. Кадровое обеспечение реализуемых образовательных и воспитательных программ (на момент аккредитации)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>3.1. Характеристика кадрового обеспечения образовательного процесса (по стажу и образованию):</w:t>
      </w:r>
    </w:p>
    <w:tbl>
      <w:tblPr>
        <w:tblW w:w="0" w:type="auto"/>
        <w:tblLayout w:type="fixed"/>
        <w:tblLook w:val="04A0"/>
      </w:tblPr>
      <w:tblGrid>
        <w:gridCol w:w="5070"/>
        <w:gridCol w:w="1258"/>
        <w:gridCol w:w="3528"/>
      </w:tblGrid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Показатели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Кол-во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% к общему количеству учителей</w:t>
            </w: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Всего учителей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45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Учителя, имеющие образование: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Среднее специальное, всего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7%</w:t>
            </w: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т.ч. педагогическое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7  %</w:t>
            </w: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Незаконченное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высшее, всего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т.ч. педагогическое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, всего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42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93%</w:t>
            </w: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т.ч. педагогическое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42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93 %</w:t>
            </w: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Учителя, имеющие по стажу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 5 лет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от 5 до 10 лет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7%</w:t>
            </w: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от 10 до 20 лет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16%</w:t>
            </w: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свыше 20 лет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78%</w:t>
            </w: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Учителя, имеющие квалификационные категории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Высшую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78%</w:t>
            </w: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Первую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11 %</w:t>
            </w: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Вторую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5 %</w:t>
            </w: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Учителя, имеющие ученые звания: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а) кандидат наук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2%</w:t>
            </w: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б) доктор наук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Учителя, имеющие награды, почетные звания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Заслуженные учитель РФ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Почетный работник общего образования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13%</w:t>
            </w: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Заслуженный учитель КЧР,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Отличник народного просвещения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2%</w:t>
            </w:r>
          </w:p>
        </w:tc>
      </w:tr>
      <w:tr w:rsidR="00194E2E" w:rsidTr="00167F9B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Количество вакансий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</w:tbl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ab/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3.2. Данные о составе администрации учреждения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9852" w:type="dxa"/>
        <w:tblLayout w:type="fixed"/>
        <w:tblLook w:val="04A0"/>
      </w:tblPr>
      <w:tblGrid>
        <w:gridCol w:w="1384"/>
        <w:gridCol w:w="1418"/>
        <w:gridCol w:w="2126"/>
        <w:gridCol w:w="2268"/>
        <w:gridCol w:w="1328"/>
        <w:gridCol w:w="1328"/>
      </w:tblGrid>
      <w:tr w:rsidR="00194E2E" w:rsidTr="00167F9B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Ф.И.О. (полностью)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Должность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Общий 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административный стаж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работы в данной должности в данном учреждении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Образование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Квалифика-ционная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категория</w:t>
            </w:r>
          </w:p>
        </w:tc>
      </w:tr>
      <w:tr w:rsidR="00194E2E" w:rsidTr="00167F9B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Аджиев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Р.Н.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Директор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Высшее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Высшая</w:t>
            </w:r>
          </w:p>
        </w:tc>
      </w:tr>
      <w:tr w:rsidR="00194E2E" w:rsidTr="00167F9B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Бостанов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Д.Х.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Заместитель директора по учебной работе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18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Высшее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Высшая </w:t>
            </w:r>
          </w:p>
        </w:tc>
      </w:tr>
      <w:tr w:rsidR="00194E2E" w:rsidTr="00167F9B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Батчаева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Л.Х.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Высшее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Высшая </w:t>
            </w:r>
          </w:p>
        </w:tc>
      </w:tr>
      <w:tr w:rsidR="00194E2E" w:rsidTr="00167F9B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Чотчаев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А.И.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Заместитель директора по безопасности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Средн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е-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специальное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</w:tr>
    </w:tbl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568"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568"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4. Показатели уровня и качества общеобразовательной подготовки.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tabs>
          <w:tab w:val="left" w:pos="69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4.1.1. </w:t>
      </w:r>
      <w:r>
        <w:rPr>
          <w:rFonts w:ascii="Times New Roman" w:hAnsi="Times New Roman"/>
          <w:sz w:val="28"/>
          <w:szCs w:val="28"/>
        </w:rPr>
        <w:t>Монитори</w:t>
      </w:r>
      <w:r w:rsidR="00A97845">
        <w:rPr>
          <w:rFonts w:ascii="Times New Roman" w:hAnsi="Times New Roman"/>
          <w:sz w:val="28"/>
          <w:szCs w:val="28"/>
        </w:rPr>
        <w:t>нг качества образования за  2020-2021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%</w:t>
      </w:r>
      <w:proofErr w:type="spellEnd"/>
    </w:p>
    <w:p w:rsidR="00194E2E" w:rsidRDefault="00194E2E" w:rsidP="00194E2E">
      <w:pPr>
        <w:tabs>
          <w:tab w:val="left" w:pos="694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0968" w:type="dxa"/>
        <w:tblInd w:w="-938" w:type="dxa"/>
        <w:tblLayout w:type="fixed"/>
        <w:tblLook w:val="04A0"/>
      </w:tblPr>
      <w:tblGrid>
        <w:gridCol w:w="1458"/>
        <w:gridCol w:w="1849"/>
        <w:gridCol w:w="673"/>
        <w:gridCol w:w="674"/>
        <w:gridCol w:w="674"/>
        <w:gridCol w:w="654"/>
        <w:gridCol w:w="692"/>
        <w:gridCol w:w="674"/>
        <w:gridCol w:w="674"/>
        <w:gridCol w:w="674"/>
        <w:gridCol w:w="571"/>
        <w:gridCol w:w="850"/>
        <w:gridCol w:w="851"/>
      </w:tblGrid>
      <w:tr w:rsidR="00194E2E" w:rsidTr="00167F9B">
        <w:trPr>
          <w:cantSplit/>
          <w:trHeight w:hRule="exact" w:val="503"/>
        </w:trPr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Предметные области 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76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Количество часов в неделю</w:t>
            </w:r>
          </w:p>
        </w:tc>
      </w:tr>
      <w:tr w:rsidR="00194E2E" w:rsidTr="00167F9B">
        <w:trPr>
          <w:trHeight w:val="250"/>
        </w:trPr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tabs>
                <w:tab w:val="left" w:pos="6940"/>
              </w:tabs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ун.об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tabs>
                <w:tab w:val="left" w:pos="6940"/>
              </w:tabs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ун.об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Филология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tabs>
                <w:tab w:val="left" w:pos="6940"/>
              </w:tabs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t>59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74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Общественно-научные предметы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92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84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предметы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73</w:t>
            </w:r>
          </w:p>
        </w:tc>
      </w:tr>
      <w:tr w:rsidR="00194E2E" w:rsidTr="00167F9B">
        <w:trPr>
          <w:trHeight w:val="270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73</w:t>
            </w:r>
          </w:p>
        </w:tc>
      </w:tr>
      <w:tr w:rsidR="00194E2E" w:rsidTr="00167F9B">
        <w:trPr>
          <w:trHeight w:val="244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t>-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73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Физическая культура, основы безопасности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жизнидеят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93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4E2E" w:rsidTr="00167F9B">
        <w:trPr>
          <w:trHeight w:val="540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4E2E" w:rsidRDefault="00194E2E" w:rsidP="00167F9B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ОРКСЭ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ОРКСЭ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4E2E" w:rsidTr="00167F9B">
        <w:trPr>
          <w:trHeight w:val="290"/>
        </w:trPr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E2E" w:rsidRDefault="00194E2E" w:rsidP="00167F9B">
            <w:pPr>
              <w:widowControl w:val="0"/>
              <w:tabs>
                <w:tab w:val="left" w:pos="694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4.3. Результаты итоговой аттестации выпускников основной школы за последние три года</w:t>
      </w:r>
    </w:p>
    <w:tbl>
      <w:tblPr>
        <w:tblW w:w="9852" w:type="dxa"/>
        <w:tblLayout w:type="fixed"/>
        <w:tblLook w:val="04A0"/>
      </w:tblPr>
      <w:tblGrid>
        <w:gridCol w:w="2372"/>
        <w:gridCol w:w="976"/>
        <w:gridCol w:w="1356"/>
        <w:gridCol w:w="1219"/>
        <w:gridCol w:w="1355"/>
        <w:gridCol w:w="1084"/>
        <w:gridCol w:w="1490"/>
      </w:tblGrid>
      <w:tr w:rsidR="00194E2E" w:rsidTr="00167F9B">
        <w:trPr>
          <w:trHeight w:val="258"/>
        </w:trPr>
        <w:tc>
          <w:tcPr>
            <w:tcW w:w="23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Кол-во выпускников 9  классов 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</w:t>
            </w:r>
            <w:proofErr w:type="gramEnd"/>
          </w:p>
        </w:tc>
      </w:tr>
      <w:tr w:rsidR="00194E2E" w:rsidTr="00167F9B">
        <w:trPr>
          <w:trHeight w:val="146"/>
        </w:trPr>
        <w:tc>
          <w:tcPr>
            <w:tcW w:w="23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A97845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2018-2019</w:t>
            </w:r>
            <w:r w:rsidR="00194E2E">
              <w:rPr>
                <w:rFonts w:ascii="Times New Roman CYR" w:hAnsi="Times New Roman CYR" w:cs="Times New Roman CYR"/>
                <w:sz w:val="20"/>
                <w:szCs w:val="20"/>
              </w:rPr>
              <w:t xml:space="preserve"> учебный год</w:t>
            </w:r>
          </w:p>
        </w:tc>
        <w:tc>
          <w:tcPr>
            <w:tcW w:w="2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A97845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2019-2020</w:t>
            </w:r>
            <w:r w:rsidR="00194E2E">
              <w:rPr>
                <w:rFonts w:ascii="Times New Roman CYR" w:hAnsi="Times New Roman CYR" w:cs="Times New Roman CYR"/>
                <w:sz w:val="20"/>
                <w:szCs w:val="20"/>
              </w:rPr>
              <w:t>учебный год</w:t>
            </w:r>
          </w:p>
        </w:tc>
        <w:tc>
          <w:tcPr>
            <w:tcW w:w="2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A97845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2020-2021</w:t>
            </w:r>
            <w:r w:rsidR="00194E2E">
              <w:rPr>
                <w:rFonts w:ascii="Times New Roman CYR" w:hAnsi="Times New Roman CYR" w:cs="Times New Roman CYR"/>
                <w:sz w:val="20"/>
                <w:szCs w:val="20"/>
              </w:rPr>
              <w:t xml:space="preserve"> учебный год</w:t>
            </w:r>
          </w:p>
        </w:tc>
      </w:tr>
      <w:tr w:rsidR="00194E2E" w:rsidTr="00167F9B">
        <w:trPr>
          <w:trHeight w:val="146"/>
        </w:trPr>
        <w:tc>
          <w:tcPr>
            <w:tcW w:w="23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аттестованных и имеющих  «2»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Освоивших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образовательную программу основного общего образования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аттестованных и имеющих  «2»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Освоивших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образовательную программу основного общего образования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аттестованных и имеющих  «2»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Освоивших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образовательную программу основного общего образования</w:t>
            </w:r>
          </w:p>
        </w:tc>
      </w:tr>
      <w:tr w:rsidR="00194E2E" w:rsidTr="00167F9B">
        <w:trPr>
          <w:trHeight w:val="222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Всего выпускников,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94E2E" w:rsidTr="00167F9B">
        <w:trPr>
          <w:trHeight w:val="942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 т.ч.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выпускников общеобразовательных классов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194E2E" w:rsidTr="00167F9B">
        <w:trPr>
          <w:trHeight w:val="683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выпускников классов с углубленным изучением предметов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94E2E" w:rsidTr="00167F9B">
        <w:trPr>
          <w:trHeight w:val="702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выпускников классов с профильным изучением предметов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94E2E" w:rsidTr="00167F9B">
        <w:trPr>
          <w:trHeight w:val="1183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выпускников классов специального (коррекционного) образования 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(____ вида)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194E2E" w:rsidRDefault="00194E2E" w:rsidP="0019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4.4. Результаты итоговой аттестации выпускников средней (полной) школы за последние три года:</w:t>
      </w:r>
    </w:p>
    <w:tbl>
      <w:tblPr>
        <w:tblW w:w="9888" w:type="dxa"/>
        <w:tblLayout w:type="fixed"/>
        <w:tblLook w:val="04A0"/>
      </w:tblPr>
      <w:tblGrid>
        <w:gridCol w:w="2237"/>
        <w:gridCol w:w="1276"/>
        <w:gridCol w:w="1275"/>
        <w:gridCol w:w="1275"/>
        <w:gridCol w:w="1416"/>
        <w:gridCol w:w="1134"/>
        <w:gridCol w:w="1275"/>
      </w:tblGrid>
      <w:tr w:rsidR="00194E2E" w:rsidTr="00167F9B"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Кол-во выпускников 11  классов 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</w:t>
            </w:r>
            <w:proofErr w:type="gramEnd"/>
          </w:p>
        </w:tc>
      </w:tr>
      <w:tr w:rsidR="00194E2E" w:rsidTr="00167F9B">
        <w:tc>
          <w:tcPr>
            <w:tcW w:w="2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A97845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2017-2018</w:t>
            </w:r>
            <w:r w:rsidR="00194E2E">
              <w:rPr>
                <w:rFonts w:ascii="Times New Roman CYR" w:hAnsi="Times New Roman CYR" w:cs="Times New Roman CYR"/>
                <w:sz w:val="20"/>
                <w:szCs w:val="20"/>
              </w:rPr>
              <w:t xml:space="preserve"> учебный год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A97845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2018-2019</w:t>
            </w:r>
            <w:r w:rsidR="00194E2E">
              <w:rPr>
                <w:rFonts w:ascii="Times New Roman CYR" w:hAnsi="Times New Roman CYR" w:cs="Times New Roman CYR"/>
                <w:sz w:val="20"/>
                <w:szCs w:val="20"/>
              </w:rPr>
              <w:t>учебный год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A97845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2020-2021</w:t>
            </w:r>
            <w:r w:rsidR="00194E2E">
              <w:rPr>
                <w:rFonts w:ascii="Times New Roman CYR" w:hAnsi="Times New Roman CYR" w:cs="Times New Roman CYR"/>
                <w:sz w:val="20"/>
                <w:szCs w:val="20"/>
              </w:rPr>
              <w:t xml:space="preserve"> учебный год</w:t>
            </w:r>
          </w:p>
        </w:tc>
      </w:tr>
      <w:tr w:rsidR="00194E2E" w:rsidTr="00167F9B">
        <w:tc>
          <w:tcPr>
            <w:tcW w:w="2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аттестованных и имеющих  «2»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Освоивших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образовательную программу среднего общего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аттестованных и имеющих  «2»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Освоивших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образовательную программу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аттестованных и имеющих  «2»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Освоивших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образовательную программу среднего общего образования</w:t>
            </w:r>
          </w:p>
        </w:tc>
      </w:tr>
      <w:tr w:rsidR="00194E2E" w:rsidTr="00167F9B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Всего выпускников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94E2E" w:rsidTr="00167F9B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т.ч.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выпускников общеобразовательных классов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94E2E" w:rsidRDefault="00194E2E" w:rsidP="00167F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194E2E" w:rsidTr="00167F9B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выпускников классов с углубленным изучением предметов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b/>
          <w:sz w:val="24"/>
          <w:szCs w:val="24"/>
        </w:rPr>
        <w:t>4.5. Результаты Единого г</w:t>
      </w:r>
      <w:r w:rsidR="00A97845">
        <w:rPr>
          <w:rFonts w:ascii="Times New Roman CYR" w:hAnsi="Times New Roman CYR" w:cs="Times New Roman CYR"/>
          <w:b/>
          <w:sz w:val="24"/>
          <w:szCs w:val="24"/>
        </w:rPr>
        <w:t>осударственного экзамена за 2021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год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9600" w:type="dxa"/>
        <w:tblLayout w:type="fixed"/>
        <w:tblLook w:val="04A0"/>
      </w:tblPr>
      <w:tblGrid>
        <w:gridCol w:w="514"/>
        <w:gridCol w:w="3788"/>
        <w:gridCol w:w="1766"/>
        <w:gridCol w:w="1766"/>
        <w:gridCol w:w="1766"/>
      </w:tblGrid>
      <w:tr w:rsidR="00194E2E" w:rsidTr="00167F9B">
        <w:trPr>
          <w:trHeight w:val="145"/>
        </w:trPr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предмет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Кол-во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Средний балл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% качества</w:t>
            </w:r>
          </w:p>
        </w:tc>
      </w:tr>
      <w:tr w:rsidR="00194E2E" w:rsidTr="00167F9B">
        <w:trPr>
          <w:trHeight w:val="182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57</w:t>
            </w:r>
          </w:p>
        </w:tc>
      </w:tr>
      <w:tr w:rsidR="00194E2E" w:rsidTr="00167F9B">
        <w:trPr>
          <w:trHeight w:val="19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Математика 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33</w:t>
            </w:r>
          </w:p>
        </w:tc>
      </w:tr>
      <w:tr w:rsidR="00194E2E" w:rsidTr="00167F9B">
        <w:trPr>
          <w:trHeight w:val="19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Химия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</w:t>
            </w:r>
          </w:p>
        </w:tc>
      </w:tr>
      <w:tr w:rsidR="00194E2E" w:rsidTr="00167F9B">
        <w:trPr>
          <w:trHeight w:val="19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Биология 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56</w:t>
            </w:r>
          </w:p>
        </w:tc>
      </w:tr>
      <w:tr w:rsidR="00194E2E" w:rsidTr="00167F9B">
        <w:trPr>
          <w:trHeight w:val="19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История 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50</w:t>
            </w:r>
          </w:p>
        </w:tc>
      </w:tr>
      <w:tr w:rsidR="00194E2E" w:rsidTr="00167F9B">
        <w:trPr>
          <w:trHeight w:val="19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Обществознание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45</w:t>
            </w:r>
          </w:p>
        </w:tc>
      </w:tr>
    </w:tbl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lastRenderedPageBreak/>
        <w:t>4.6. Награждение медалью “За особые успехи в учении”: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7054" w:type="dxa"/>
        <w:tblLayout w:type="fixed"/>
        <w:tblLook w:val="04A0"/>
      </w:tblPr>
      <w:tblGrid>
        <w:gridCol w:w="3085"/>
        <w:gridCol w:w="3969"/>
      </w:tblGrid>
      <w:tr w:rsidR="00194E2E" w:rsidTr="00167F9B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кол-во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%</w:t>
            </w:r>
          </w:p>
        </w:tc>
      </w:tr>
      <w:tr w:rsidR="00194E2E" w:rsidTr="00167F9B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</w:tr>
    </w:tbl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16"/>
          <w:szCs w:val="16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194E2E" w:rsidRPr="00070F2D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8"/>
          <w:szCs w:val="8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5. Выполнение учебных планов и программ по ступеням образования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5.1. Выпол</w:t>
      </w:r>
      <w:r w:rsidR="00A97845">
        <w:rPr>
          <w:rFonts w:ascii="Times New Roman CYR" w:hAnsi="Times New Roman CYR" w:cs="Times New Roman CYR"/>
          <w:b/>
          <w:sz w:val="24"/>
          <w:szCs w:val="24"/>
        </w:rPr>
        <w:t>нение учебного плана в 2020-2021</w:t>
      </w:r>
      <w:r>
        <w:rPr>
          <w:rFonts w:ascii="Times New Roman CYR" w:hAnsi="Times New Roman CYR" w:cs="Times New Roman CYR"/>
          <w:b/>
          <w:sz w:val="24"/>
          <w:szCs w:val="24"/>
        </w:rPr>
        <w:t>учебном году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в 4 классе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sz w:val="24"/>
          <w:szCs w:val="24"/>
        </w:rPr>
      </w:pPr>
    </w:p>
    <w:tbl>
      <w:tblPr>
        <w:tblW w:w="96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7"/>
        <w:gridCol w:w="2020"/>
        <w:gridCol w:w="2274"/>
        <w:gridCol w:w="11"/>
      </w:tblGrid>
      <w:tr w:rsidR="00194E2E" w:rsidTr="00167F9B">
        <w:trPr>
          <w:gridAfter w:val="1"/>
          <w:wAfter w:w="11" w:type="dxa"/>
          <w:trHeight w:val="144"/>
        </w:trPr>
        <w:tc>
          <w:tcPr>
            <w:tcW w:w="5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</w:rPr>
              <w:t>Фактически выполнено</w:t>
            </w:r>
          </w:p>
        </w:tc>
      </w:tr>
      <w:tr w:rsidR="00194E2E" w:rsidTr="00167F9B">
        <w:trPr>
          <w:trHeight w:val="144"/>
        </w:trPr>
        <w:tc>
          <w:tcPr>
            <w:tcW w:w="5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194E2E" w:rsidTr="00167F9B">
        <w:trPr>
          <w:trHeight w:val="14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1.Русский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14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2.Литературное чтение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14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3.Карачаевский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14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Карачаевская литература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14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Математика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14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6.Английский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14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7.Окружающий мир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14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8.Физическая культура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14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9.Технология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14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10.ИЗО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14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11.Музыка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144"/>
        </w:trPr>
        <w:tc>
          <w:tcPr>
            <w:tcW w:w="53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Итоги выполнения</w:t>
            </w:r>
          </w:p>
        </w:tc>
        <w:tc>
          <w:tcPr>
            <w:tcW w:w="20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228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в 9 классе</w:t>
      </w:r>
    </w:p>
    <w:tbl>
      <w:tblPr>
        <w:tblW w:w="94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1"/>
        <w:gridCol w:w="2287"/>
        <w:gridCol w:w="2174"/>
      </w:tblGrid>
      <w:tr w:rsidR="00194E2E" w:rsidTr="00167F9B">
        <w:trPr>
          <w:trHeight w:val="194"/>
        </w:trPr>
        <w:tc>
          <w:tcPr>
            <w:tcW w:w="5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</w:rPr>
              <w:t>Фактически выполнено</w:t>
            </w:r>
          </w:p>
        </w:tc>
      </w:tr>
      <w:tr w:rsidR="00194E2E" w:rsidTr="00167F9B">
        <w:trPr>
          <w:trHeight w:val="129"/>
        </w:trPr>
        <w:tc>
          <w:tcPr>
            <w:tcW w:w="5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194E2E" w:rsidTr="00167F9B">
        <w:trPr>
          <w:trHeight w:val="276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1.Русский язык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8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2.Литература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6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Английский язык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194E2E" w:rsidTr="00167F9B">
        <w:trPr>
          <w:trHeight w:val="24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4.Алгебра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</w:tr>
      <w:tr w:rsidR="00194E2E" w:rsidTr="00167F9B">
        <w:trPr>
          <w:trHeight w:val="24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5.Геометрия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6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6.Информатика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4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7.История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6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8.Обществознание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194E2E" w:rsidTr="00167F9B">
        <w:trPr>
          <w:trHeight w:val="24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9.География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194E2E" w:rsidTr="00167F9B">
        <w:trPr>
          <w:trHeight w:val="24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10.Физика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4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11.Химия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4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12.Биология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6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13.Искусство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30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14.Физическая культура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7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15.Предпрофильн. подготовка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7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16.Карачаевский язык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7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 Карачаевская литература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30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Итоги выполнения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99,2</w:t>
            </w:r>
          </w:p>
        </w:tc>
      </w:tr>
    </w:tbl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в 11 классе</w:t>
      </w:r>
    </w:p>
    <w:tbl>
      <w:tblPr>
        <w:tblW w:w="94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8"/>
        <w:gridCol w:w="2409"/>
        <w:gridCol w:w="2125"/>
      </w:tblGrid>
      <w:tr w:rsidR="00194E2E" w:rsidTr="00167F9B">
        <w:trPr>
          <w:trHeight w:val="136"/>
        </w:trPr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ind w:left="3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</w:rPr>
              <w:t>Фактически выполнено</w:t>
            </w:r>
          </w:p>
        </w:tc>
      </w:tr>
      <w:tr w:rsidR="00194E2E" w:rsidTr="00167F9B">
        <w:trPr>
          <w:trHeight w:val="136"/>
        </w:trPr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194E2E" w:rsidTr="00167F9B">
        <w:trPr>
          <w:trHeight w:val="136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136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2.Литература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32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5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4.Алгебра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5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63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5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44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5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5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5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5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12.МХК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63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67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5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 Карачаевская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5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E2E" w:rsidTr="00167F9B">
        <w:trPr>
          <w:trHeight w:val="26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94E2E" w:rsidTr="00167F9B">
        <w:trPr>
          <w:trHeight w:val="228"/>
        </w:trPr>
        <w:tc>
          <w:tcPr>
            <w:tcW w:w="49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Итоги выполнения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5.2. Характеристика организации обучения обучающихся 10-11 классов и подготовки по основам военной службы  в общеобразовательном учреждении начальным знаниям в области обороны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Обучение учащихся 10-11 классов и подготовка по основам военной службы, начальным знаниям в области обороны ведется в соответствии  с п.11 приказа Министерства обороны РФ №96 , Минобрнауки РФ №134 от 24.02.2010 года «Об утверждении Инструкции об организации обучения граждан Российской Федерации начальным знаниям в области обороны и подготовки по основам военной службы в образовательных учреждениях среднего (полного) общего образования, образовательных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учреждениях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начального профессионального и среднего профессионального образования и учебных пунктах». 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ходе изучения курса ОБЖ учащиеся получают сведения об обороне государства, истории создания Вооруженных сил, их организационной структуре, функциях и основных задачах, боевых традициях и символах воинской чести, об основных воинских обязанностях.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целях закрепления теоретических знаний и приобретения необходимых практических навыков программой курса предусмотрено проведение практических занятий в форме учебных сборов с юношами 10 класса на базе воинских частей.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программе реализованы требования федеральных законов «Об обороне», «О воинской обязанности и военной службе», «О гражданской обороне», «О защите населения и территорий от чрезвычайных ситуаций природного и техногенного характера».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            6. Характеристика системы воспитания в общеобразовательном учреждении: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6.1. Концепция воспитательной работы в образовательном учреждении.</w:t>
      </w:r>
    </w:p>
    <w:p w:rsidR="00194E2E" w:rsidRDefault="00194E2E" w:rsidP="00194E2E">
      <w:pPr>
        <w:pStyle w:val="a5"/>
        <w:spacing w:after="0" w:line="240" w:lineRule="auto"/>
      </w:pPr>
      <w:r>
        <w:t>Воспитательная работа в школе осуществляется через реализацию Программы развития школы, составной частью которой являются целевые программы.</w:t>
      </w:r>
    </w:p>
    <w:p w:rsidR="00194E2E" w:rsidRDefault="00194E2E" w:rsidP="00194E2E">
      <w:pPr>
        <w:pStyle w:val="a5"/>
        <w:spacing w:after="0" w:line="240" w:lineRule="auto"/>
        <w:rPr>
          <w:b/>
        </w:rPr>
      </w:pPr>
      <w:r>
        <w:t xml:space="preserve"> </w:t>
      </w:r>
      <w:r>
        <w:rPr>
          <w:b/>
        </w:rPr>
        <w:t>Программа «Воспитание гражданской позиции учащихся на основе экологического образования. Человек в гармонии с природой»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Цели и задачи программы:</w:t>
      </w:r>
    </w:p>
    <w:p w:rsidR="00194E2E" w:rsidRDefault="00194E2E" w:rsidP="00194E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создание условий для социального  становления и развития личности через организацию  совместной познавательной, природоохранной  деятельности детей и взрослых,  осуществление   действенной  заботы  о себе через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заботу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об окружающей среде.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воспитание любви к Родине, родному краю, станице;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проведение работы по закреплению молодёжи на селе;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краеведческая исследовательская работа;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привитие любви к земле;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научить детей и родителей бережному отношению к недрам, рациональному использованию материальных ресурсов;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объединение усилий семьи, школы и общественности по воспитанию в детях трудолюбия, формированию навыков будущей жизнедеятельности;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сделать школу – центром экологического воспитания в районе и республике.</w:t>
      </w:r>
    </w:p>
    <w:p w:rsidR="00194E2E" w:rsidRDefault="00194E2E" w:rsidP="00194E2E">
      <w:pPr>
        <w:pStyle w:val="a5"/>
        <w:spacing w:after="0" w:line="240" w:lineRule="auto"/>
        <w:rPr>
          <w:b/>
        </w:rPr>
      </w:pPr>
      <w:r>
        <w:t xml:space="preserve"> </w:t>
      </w:r>
      <w:r>
        <w:rPr>
          <w:b/>
        </w:rPr>
        <w:t>Программа «Здоровый ребенок»</w:t>
      </w:r>
    </w:p>
    <w:p w:rsidR="00194E2E" w:rsidRDefault="00194E2E" w:rsidP="00194E2E">
      <w:pPr>
        <w:pStyle w:val="a5"/>
        <w:spacing w:after="0" w:line="240" w:lineRule="auto"/>
        <w:rPr>
          <w:i/>
        </w:rPr>
      </w:pPr>
      <w:r>
        <w:rPr>
          <w:i/>
        </w:rPr>
        <w:t xml:space="preserve">            Цели по оздоровлению школьников и пропаганде здорового образа жизни:</w:t>
      </w:r>
    </w:p>
    <w:p w:rsidR="00194E2E" w:rsidRDefault="00194E2E" w:rsidP="00194E2E">
      <w:pPr>
        <w:pStyle w:val="a5"/>
        <w:spacing w:after="0" w:line="240" w:lineRule="auto"/>
      </w:pPr>
      <w:r>
        <w:t xml:space="preserve">                • поиск оптимальных средств сохранения и укрепления здоровья учащихся;</w:t>
      </w:r>
    </w:p>
    <w:p w:rsidR="00194E2E" w:rsidRDefault="00194E2E" w:rsidP="00194E2E">
      <w:pPr>
        <w:pStyle w:val="a5"/>
        <w:spacing w:after="0" w:line="240" w:lineRule="auto"/>
      </w:pPr>
      <w:r>
        <w:t xml:space="preserve">                • создание наиболее благоприятных условий для формирования у школьников отношения к здоровому образу жизни как к одному из главных путей достижения успеха.</w:t>
      </w:r>
    </w:p>
    <w:p w:rsidR="00194E2E" w:rsidRDefault="00194E2E" w:rsidP="00194E2E">
      <w:pPr>
        <w:pStyle w:val="a5"/>
        <w:spacing w:after="0" w:line="240" w:lineRule="auto"/>
        <w:rPr>
          <w:i/>
        </w:rPr>
      </w:pPr>
      <w:r>
        <w:rPr>
          <w:i/>
        </w:rPr>
        <w:t xml:space="preserve">         Задачи, решение которых обеспечивает достижение заявленных целей:</w:t>
      </w:r>
    </w:p>
    <w:p w:rsidR="00194E2E" w:rsidRDefault="00194E2E" w:rsidP="00194E2E">
      <w:pPr>
        <w:pStyle w:val="a5"/>
        <w:spacing w:after="0" w:line="240" w:lineRule="auto"/>
      </w:pPr>
      <w:r>
        <w:t xml:space="preserve">               • создать современную материально-техническую базу, позволяющую в полном объеме проводить мероприятия по оздоровлению и сохранению здоровья учащихся и работников;</w:t>
      </w:r>
    </w:p>
    <w:p w:rsidR="00194E2E" w:rsidRDefault="00194E2E" w:rsidP="00194E2E">
      <w:pPr>
        <w:pStyle w:val="a5"/>
        <w:spacing w:after="0" w:line="240" w:lineRule="auto"/>
      </w:pPr>
      <w:r>
        <w:t xml:space="preserve">               • оптимизировать учебный процесс с целью преодоления школьных факторов отрицательного воздействия на здоровье ребенка;</w:t>
      </w:r>
    </w:p>
    <w:p w:rsidR="00194E2E" w:rsidRDefault="00194E2E" w:rsidP="00194E2E">
      <w:pPr>
        <w:pStyle w:val="a5"/>
        <w:spacing w:after="0" w:line="240" w:lineRule="auto"/>
      </w:pPr>
      <w:r>
        <w:t xml:space="preserve">               • разработать и внедрить комплексный мониторинг здоровья детей и оценки эффективности </w:t>
      </w:r>
      <w:proofErr w:type="spellStart"/>
      <w:r>
        <w:t>здоровьесберегающей</w:t>
      </w:r>
      <w:proofErr w:type="spellEnd"/>
      <w:r>
        <w:t xml:space="preserve"> деятельности школы;</w:t>
      </w:r>
    </w:p>
    <w:p w:rsidR="00194E2E" w:rsidRDefault="00194E2E" w:rsidP="00194E2E">
      <w:pPr>
        <w:pStyle w:val="a5"/>
        <w:spacing w:after="0" w:line="240" w:lineRule="auto"/>
      </w:pPr>
      <w:r>
        <w:t xml:space="preserve">               • организовать социально-психологическую службу ОУ с целью обеспечения психолого-педагогической поддержки </w:t>
      </w:r>
      <w:proofErr w:type="gramStart"/>
      <w:r>
        <w:t>обучающихся</w:t>
      </w:r>
      <w:proofErr w:type="gramEnd"/>
      <w:r>
        <w:t xml:space="preserve"> и оптимизации индивидуального образовательного маршрута ребенка;</w:t>
      </w:r>
    </w:p>
    <w:p w:rsidR="00194E2E" w:rsidRDefault="00194E2E" w:rsidP="00194E2E">
      <w:pPr>
        <w:pStyle w:val="a5"/>
        <w:spacing w:after="0" w:line="240" w:lineRule="auto"/>
      </w:pPr>
      <w:r>
        <w:t xml:space="preserve">               • улучшить систему полноценного сбалансированного питания школьников с учетом особенностей состояния их здоровья;</w:t>
      </w:r>
    </w:p>
    <w:p w:rsidR="00194E2E" w:rsidRDefault="00194E2E" w:rsidP="00194E2E">
      <w:pPr>
        <w:pStyle w:val="a5"/>
        <w:spacing w:after="0" w:line="240" w:lineRule="auto"/>
      </w:pPr>
      <w:r>
        <w:t xml:space="preserve">               •  организовать воспитательную работу по формированию у школьников ценностного отношения к собственному здоровью и обучению навыкам здорового образа жизни (далее – ЗОЖ);</w:t>
      </w:r>
    </w:p>
    <w:p w:rsidR="00194E2E" w:rsidRDefault="00194E2E" w:rsidP="00194E2E">
      <w:pPr>
        <w:pStyle w:val="a5"/>
        <w:spacing w:after="0" w:line="240" w:lineRule="auto"/>
      </w:pPr>
      <w:r>
        <w:t xml:space="preserve">               • организовать систему просвещения родителей в вопросах сохранения и укрепления здоровья детей.         </w:t>
      </w:r>
    </w:p>
    <w:p w:rsidR="00194E2E" w:rsidRDefault="00194E2E" w:rsidP="00194E2E">
      <w:pPr>
        <w:pStyle w:val="a5"/>
        <w:spacing w:after="0" w:line="240" w:lineRule="auto"/>
      </w:pP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lang w:eastAsia="ru-RU"/>
        </w:rPr>
        <w:t>Программа</w:t>
      </w:r>
      <w:r>
        <w:rPr>
          <w:rFonts w:eastAsia="Times New Roman"/>
          <w:b/>
          <w:sz w:val="28"/>
          <w:szCs w:val="28"/>
          <w:lang w:eastAsia="ru-RU"/>
        </w:rPr>
        <w:t xml:space="preserve"> «</w:t>
      </w:r>
      <w:r>
        <w:rPr>
          <w:rFonts w:eastAsia="Times New Roman"/>
          <w:b/>
          <w:lang w:eastAsia="ru-RU"/>
        </w:rPr>
        <w:t xml:space="preserve">Организация </w:t>
      </w:r>
      <w:proofErr w:type="spellStart"/>
      <w:r>
        <w:rPr>
          <w:rFonts w:eastAsia="Times New Roman"/>
          <w:b/>
          <w:lang w:eastAsia="ru-RU"/>
        </w:rPr>
        <w:t>социокультурного</w:t>
      </w:r>
      <w:proofErr w:type="spellEnd"/>
      <w:r>
        <w:rPr>
          <w:rFonts w:eastAsia="Times New Roman"/>
          <w:b/>
          <w:lang w:eastAsia="ru-RU"/>
        </w:rPr>
        <w:t xml:space="preserve"> пространства школы»,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Цель</w:t>
      </w:r>
      <w:proofErr w:type="gramEnd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которой: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1. Способствовать организации здоровой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социокультурной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среды для становления социально активной жизнестойкой личности, способной самостоятельно и ответственно строить собственную жизнь.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2. Ограничить вредное воздействие неблагоприятной среды на учащихся.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Задачи: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1. Профилактика безнадзорности и правонарушений несовершеннолетних.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2. Организация занятости детей во внеурочное время.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3. Совершенствование работы по сотрудничеству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социокультурными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организациями и учреждениями станицы.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4. Социальная защита прав несовершеннолетних и их семей.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5. Создание благоприятных условий для полноценной жизни учащихся и семей «группы риска».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6. Развитие известных и поиск новых форм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досуговой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Воспитательная деятельность в школе строится на основе плана воспитательной работы школы.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 CYR" w:hAnsi="Times New Roman CYR" w:cs="Times New Roman CYR"/>
          <w:i/>
          <w:sz w:val="24"/>
          <w:szCs w:val="24"/>
        </w:rPr>
        <w:t>Локальные акты, регламентирующие воспитательную деятельность: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об Управляющем совете школы.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Правила поведения учащихся.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Совете профилактики правонарушений.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портфолио учащегося.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научном обществе учащихся школы.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летней трудовой практике учащихся VI – X классов.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школьной форме учащихся.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портфолио учителя.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дежурном классе школы.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внеурочной деятельности МКОУ «СОШ а. Кызыл-Октябрь».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об органе школьного ученического самоуправления.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дежурстве по Учреждению.</w:t>
      </w:r>
    </w:p>
    <w:p w:rsidR="00194E2E" w:rsidRDefault="00194E2E" w:rsidP="00194E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6.2. Административная структура, функционально ответственная за воспитательную работу в образовательном учреждении.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Организацию воспитательной работы в школе осуществляет заместитель директора по воспитательной работе. Основная деятельность воспитательной работы в школе организована классными руководителями и педагогами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согласно плана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воспитательной работы, локальных актов, Программы развития школы.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6.3. Органы самоуправления </w:t>
      </w:r>
      <w:proofErr w:type="gramStart"/>
      <w:r>
        <w:rPr>
          <w:rFonts w:ascii="Times New Roman CYR" w:hAnsi="Times New Roman CYR" w:cs="Times New Roman CYR"/>
          <w:b/>
          <w:sz w:val="24"/>
          <w:szCs w:val="24"/>
        </w:rPr>
        <w:t>обучающихся</w:t>
      </w:r>
      <w:proofErr w:type="gramEnd"/>
      <w:r>
        <w:rPr>
          <w:rFonts w:ascii="Times New Roman CYR" w:hAnsi="Times New Roman CYR" w:cs="Times New Roman CYR"/>
          <w:b/>
          <w:sz w:val="24"/>
          <w:szCs w:val="24"/>
        </w:rPr>
        <w:t>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образовательном учреждении действует Ученический комитет школы, который является органом самоуправления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обучающихся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.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учкома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являются учащиеся 5-11 классов (по 2 человека от класса: староста и учебный сектор).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6.4. Финансовая обеспеченность внеучебной деятельности.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Финансовая обеспеченность внеучебной деятельности осуществляется за счет средств федерального, регионального и муниципального бюджета.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6.5. Средства оценки состояния воспитательной работы с </w:t>
      </w:r>
      <w:proofErr w:type="gramStart"/>
      <w:r>
        <w:rPr>
          <w:rFonts w:ascii="Times New Roman CYR" w:hAnsi="Times New Roman CYR" w:cs="Times New Roman CYR"/>
          <w:b/>
          <w:sz w:val="24"/>
          <w:szCs w:val="24"/>
        </w:rPr>
        <w:t>обучающимися</w:t>
      </w:r>
      <w:proofErr w:type="gramEnd"/>
      <w:r>
        <w:rPr>
          <w:rFonts w:ascii="Times New Roman CYR" w:hAnsi="Times New Roman CYR" w:cs="Times New Roman CYR"/>
          <w:b/>
          <w:sz w:val="24"/>
          <w:szCs w:val="24"/>
        </w:rPr>
        <w:t xml:space="preserve"> (опросы обучающихся, преподавателей, отчеты).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Средствами оценки состояния воспитательной работы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обучающимися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являются тесты и анкетирование учащихся и классных руководителей.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6.6.  Краткое содержание воспитательной работы по направлениям, в том числе организация психолого-консультационной и профилактической работы.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Сложившиеся в школе опыт и традиции позволяют работать над развитием следующих основных направлений воспитания школьников: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- создание гибкой системы ученического самоуправления, организация работы по привлечению школьного Совета к решению наиболее актуальных проблем в школе в пределах его компетенции;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развитие системы дополнительного образования. Работа хоровой студии, народного театра, спортивных секций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работа с семьей. Организация работы родительского лектория, проведение тематических родительских собраний, привлечение родителей для работы в школьных кружках, в Управляющем совете школы, в Совете по профилактике правонарушений;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работа в микрорайоне школы. Участие в станичных мероприятиях,  шефство над ветеранами Великой Отечественной войны;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работа классных руководителей. Создание «Портфолио» - папок личных достижений каждого ученика, воспитание культуры общения, совместная работа с родителями по профильной ориентации учащихся;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работа с трудновоспитуемыми учащимися. Работа с инспекцией по делам несовершеннолетних, наркологическим диспансером, вовлечение подростков 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девиантным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поведением в различные кружки, спортивные секции, профилактика вредных привычек, противоправного поведения учащихся;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работа по развитию у школьников способностей к самопознанию, самоанализу, самоконтролю;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психолого-педагогическое изучение личности, организация психологической и методической помощи классным руководителям, учащимся, родителям;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План воспитательной работы школы и работа классных руководителей сориентированы по следующим направлениям: 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организация ученического коллектива;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развитие познавательного интереса;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нравственное воспитание;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патриотическое воспитание;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физическое воспитание;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эстетическое воспитание;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экологическое воспитание;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правовое воспитание;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работа с родителями.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12"/>
          <w:szCs w:val="12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sz w:val="12"/>
          <w:szCs w:val="12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7.2. Техническое обеспечение: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16"/>
          <w:szCs w:val="16"/>
        </w:rPr>
      </w:pPr>
    </w:p>
    <w:tbl>
      <w:tblPr>
        <w:tblW w:w="9888" w:type="dxa"/>
        <w:tblLayout w:type="fixed"/>
        <w:tblLook w:val="04A0"/>
      </w:tblPr>
      <w:tblGrid>
        <w:gridCol w:w="3937"/>
        <w:gridCol w:w="1416"/>
        <w:gridCol w:w="4535"/>
      </w:tblGrid>
      <w:tr w:rsidR="00194E2E" w:rsidTr="00167F9B">
        <w:trPr>
          <w:trHeight w:val="282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Количество компьютеров (всего)</w:t>
            </w:r>
          </w:p>
        </w:tc>
        <w:tc>
          <w:tcPr>
            <w:tcW w:w="5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</w:tr>
      <w:tr w:rsidR="00194E2E" w:rsidTr="00167F9B">
        <w:trPr>
          <w:trHeight w:val="562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Количество ПК, используемых в учебном процессе</w:t>
            </w:r>
          </w:p>
        </w:tc>
        <w:tc>
          <w:tcPr>
            <w:tcW w:w="5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</w:tr>
      <w:tr w:rsidR="00194E2E" w:rsidTr="00167F9B">
        <w:trPr>
          <w:trHeight w:val="545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Количество ПК, находящихся в свободном доступе</w:t>
            </w:r>
          </w:p>
        </w:tc>
        <w:tc>
          <w:tcPr>
            <w:tcW w:w="5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194E2E" w:rsidTr="00167F9B">
        <w:trPr>
          <w:trHeight w:val="562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Количество компьютерных классов/ количество компьютеров</w:t>
            </w:r>
          </w:p>
        </w:tc>
        <w:tc>
          <w:tcPr>
            <w:tcW w:w="5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194E2E" w:rsidTr="00167F9B">
        <w:trPr>
          <w:trHeight w:val="562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Число классов, оборудованных мультимедиа проекторами</w:t>
            </w:r>
          </w:p>
        </w:tc>
        <w:tc>
          <w:tcPr>
            <w:tcW w:w="5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194E2E" w:rsidTr="00167F9B">
        <w:trPr>
          <w:trHeight w:val="282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видеотехнических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устройств</w:t>
            </w:r>
          </w:p>
        </w:tc>
        <w:tc>
          <w:tcPr>
            <w:tcW w:w="5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194E2E" w:rsidTr="00167F9B">
        <w:trPr>
          <w:trHeight w:val="263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аудиотехнических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устройств</w:t>
            </w:r>
          </w:p>
        </w:tc>
        <w:tc>
          <w:tcPr>
            <w:tcW w:w="5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194E2E" w:rsidTr="00167F9B">
        <w:trPr>
          <w:trHeight w:val="294"/>
        </w:trPr>
        <w:tc>
          <w:tcPr>
            <w:tcW w:w="39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Наличие учебно-практического и учебно-лабораторного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оборудования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Шкафы, физические приборы, магнитная доска</w:t>
            </w:r>
          </w:p>
        </w:tc>
      </w:tr>
      <w:tr w:rsidR="00194E2E" w:rsidTr="00167F9B">
        <w:trPr>
          <w:trHeight w:val="402"/>
        </w:trPr>
        <w:tc>
          <w:tcPr>
            <w:tcW w:w="39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Химия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Шкафы</w:t>
            </w:r>
          </w:p>
        </w:tc>
      </w:tr>
      <w:tr w:rsidR="00194E2E" w:rsidTr="00167F9B">
        <w:trPr>
          <w:trHeight w:val="402"/>
        </w:trPr>
        <w:tc>
          <w:tcPr>
            <w:tcW w:w="39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Биология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Типовой полный комплект учебного и учебно-наглядного оборудования </w:t>
            </w:r>
          </w:p>
        </w:tc>
      </w:tr>
      <w:tr w:rsidR="00194E2E" w:rsidTr="00167F9B">
        <w:trPr>
          <w:trHeight w:val="402"/>
        </w:trPr>
        <w:tc>
          <w:tcPr>
            <w:tcW w:w="39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Технология (девочки)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Швейные машинки-2шт.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</w:pPr>
          </w:p>
        </w:tc>
      </w:tr>
      <w:tr w:rsidR="00194E2E" w:rsidTr="00167F9B">
        <w:trPr>
          <w:trHeight w:val="402"/>
        </w:trPr>
        <w:tc>
          <w:tcPr>
            <w:tcW w:w="39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94E2E" w:rsidRDefault="00194E2E" w:rsidP="00167F9B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Физическая культура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Тренажер, стол теннисный, маты гимнастические.</w:t>
            </w:r>
          </w:p>
        </w:tc>
      </w:tr>
      <w:tr w:rsidR="00194E2E" w:rsidTr="00167F9B">
        <w:trPr>
          <w:trHeight w:val="844"/>
        </w:trPr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Специализированная учебная мебель (указать  количество  комплектов мебели по  предметам)  </w:t>
            </w:r>
          </w:p>
        </w:tc>
        <w:tc>
          <w:tcPr>
            <w:tcW w:w="5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34</w:t>
            </w:r>
          </w:p>
        </w:tc>
      </w:tr>
    </w:tbl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7.3. Подключение к сети Интернет:</w:t>
      </w:r>
    </w:p>
    <w:tbl>
      <w:tblPr>
        <w:tblW w:w="0" w:type="auto"/>
        <w:tblLayout w:type="fixed"/>
        <w:tblLook w:val="04A0"/>
      </w:tblPr>
      <w:tblGrid>
        <w:gridCol w:w="4503"/>
        <w:gridCol w:w="5919"/>
      </w:tblGrid>
      <w:tr w:rsidR="00194E2E" w:rsidTr="00167F9B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Наличие подключения к сети Интернет</w:t>
            </w:r>
          </w:p>
        </w:tc>
        <w:tc>
          <w:tcPr>
            <w:tcW w:w="5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Да.</w:t>
            </w:r>
          </w:p>
        </w:tc>
      </w:tr>
      <w:tr w:rsidR="00194E2E" w:rsidTr="00167F9B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</w:tbl>
    <w:p w:rsidR="00194E2E" w:rsidRDefault="00194E2E" w:rsidP="0019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7.4. Наличие  официального сайта общеобразовательного учреждения в сети «Интернет».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194E2E" w:rsidRDefault="0097377C" w:rsidP="0019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  <w:u w:val="single"/>
        </w:rPr>
      </w:pPr>
      <w:hyperlink r:id="rId5" w:history="1">
        <w:r w:rsidR="00194E2E">
          <w:rPr>
            <w:rStyle w:val="a3"/>
            <w:rFonts w:ascii="Times New Roman CYR" w:hAnsi="Times New Roman CYR" w:cs="Times New Roman CYR"/>
            <w:b/>
            <w:sz w:val="24"/>
            <w:szCs w:val="24"/>
          </w:rPr>
          <w:t>http://schoolage.</w:t>
        </w:r>
        <w:proofErr w:type="spellStart"/>
        <w:r w:rsidR="00194E2E">
          <w:rPr>
            <w:rStyle w:val="a3"/>
            <w:rFonts w:ascii="Times New Roman CYR" w:hAnsi="Times New Roman CYR" w:cs="Times New Roman CYR"/>
            <w:b/>
            <w:sz w:val="24"/>
            <w:szCs w:val="24"/>
            <w:lang w:val="en-US"/>
          </w:rPr>
          <w:t>ru</w:t>
        </w:r>
        <w:proofErr w:type="spellEnd"/>
        <w:r w:rsidR="00194E2E">
          <w:rPr>
            <w:rStyle w:val="a3"/>
            <w:rFonts w:ascii="Times New Roman CYR" w:hAnsi="Times New Roman CYR" w:cs="Times New Roman CYR"/>
            <w:b/>
            <w:sz w:val="24"/>
            <w:szCs w:val="24"/>
          </w:rPr>
          <w:t>/</w:t>
        </w:r>
        <w:r w:rsidR="00194E2E">
          <w:rPr>
            <w:rStyle w:val="a3"/>
            <w:rFonts w:ascii="Times New Roman CYR" w:hAnsi="Times New Roman CYR" w:cs="Times New Roman CYR"/>
            <w:b/>
            <w:sz w:val="24"/>
            <w:szCs w:val="24"/>
            <w:lang w:val="en-US"/>
          </w:rPr>
          <w:t>agency</w:t>
        </w:r>
        <w:r w:rsidR="00194E2E">
          <w:rPr>
            <w:rStyle w:val="a3"/>
            <w:rFonts w:ascii="Times New Roman CYR" w:hAnsi="Times New Roman CYR" w:cs="Times New Roman CYR"/>
            <w:b/>
            <w:sz w:val="24"/>
            <w:szCs w:val="24"/>
          </w:rPr>
          <w:t>/54</w:t>
        </w:r>
      </w:hyperlink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8. Выводы.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основании выше изложенного в МКОУ «СОШ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ызыл-Октябрь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»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исполняются.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Содержание, уровень и качество подготовки выпускников образовательного учреждения соответствует, требованиям, определенным федеральным государственным образовательным стандартом общего образования. 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Материально-технические и кадровые условия реализации образовательного процесса достаточны для реализации указанных образовательных программ. 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Уровень организации воспитательной деятельности соответствует ее целям и задачам.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 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Директор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общеобразовательного учреждения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 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Аджиев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Р.Н./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Печать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«_____» ______________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12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</w:t>
      </w: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</w:p>
    <w:p w:rsidR="00194E2E" w:rsidRDefault="00194E2E" w:rsidP="00194E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p w:rsidR="00194E2E" w:rsidRDefault="00194E2E" w:rsidP="00194E2E">
      <w:pPr>
        <w:autoSpaceDE w:val="0"/>
        <w:autoSpaceDN w:val="0"/>
        <w:adjustRightInd w:val="0"/>
        <w:spacing w:after="0" w:line="240" w:lineRule="auto"/>
        <w:ind w:right="-31"/>
        <w:rPr>
          <w:rFonts w:ascii="Times New Roman CYR" w:hAnsi="Times New Roman CYR" w:cs="Times New Roman CYR"/>
          <w:sz w:val="24"/>
          <w:szCs w:val="24"/>
        </w:rPr>
      </w:pPr>
    </w:p>
    <w:tbl>
      <w:tblPr>
        <w:tblpPr w:leftFromText="180" w:rightFromText="180" w:bottomFromText="200" w:vertAnchor="text" w:tblpX="-803" w:tblpY="-479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8"/>
      </w:tblGrid>
      <w:tr w:rsidR="00194E2E" w:rsidTr="00167F9B">
        <w:trPr>
          <w:trHeight w:val="15660"/>
        </w:trPr>
        <w:tc>
          <w:tcPr>
            <w:tcW w:w="10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2E" w:rsidRDefault="00194E2E" w:rsidP="00167F9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94E2E" w:rsidRDefault="00194E2E" w:rsidP="00167F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94E2E" w:rsidRDefault="00194E2E" w:rsidP="00167F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  <w:t xml:space="preserve">Отчет 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  <w:t xml:space="preserve">о результатах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  <w:t>самообследования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  <w:t xml:space="preserve"> 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  <w:softHyphen/>
              <w:t xml:space="preserve">Муниципального казенного общеобразовательного учреждения «Средняя общеобразовательная школа 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  <w:t>а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  <w:t>.К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  <w:t>ызыл-Октябрь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  <w:t xml:space="preserve"> » </w:t>
            </w:r>
          </w:p>
          <w:p w:rsidR="00194E2E" w:rsidRDefault="00194E2E" w:rsidP="00167F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48"/>
                <w:szCs w:val="48"/>
              </w:rPr>
              <w:t>за 2016-2017 учебный год.</w:t>
            </w:r>
          </w:p>
          <w:p w:rsidR="00194E2E" w:rsidRDefault="00194E2E" w:rsidP="00167F9B">
            <w:pPr>
              <w:tabs>
                <w:tab w:val="left" w:pos="2988"/>
              </w:tabs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194E2E" w:rsidRDefault="00194E2E" w:rsidP="00194E2E"/>
    <w:p w:rsidR="00521905" w:rsidRDefault="00521905"/>
    <w:sectPr w:rsidR="00521905" w:rsidSect="007A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ED2"/>
    <w:multiLevelType w:val="multilevel"/>
    <w:tmpl w:val="6AA26ADC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1">
    <w:nsid w:val="4E667066"/>
    <w:multiLevelType w:val="multilevel"/>
    <w:tmpl w:val="8ABCB73A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125" w:hanging="40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E2E"/>
    <w:rsid w:val="000475C2"/>
    <w:rsid w:val="00194E2E"/>
    <w:rsid w:val="00521905"/>
    <w:rsid w:val="00937C93"/>
    <w:rsid w:val="0097377C"/>
    <w:rsid w:val="00A9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94E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4E2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94E2E"/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1"/>
    <w:uiPriority w:val="99"/>
    <w:semiHidden/>
    <w:unhideWhenUsed/>
    <w:rsid w:val="00194E2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94E2E"/>
    <w:rPr>
      <w:rFonts w:ascii="Calibri" w:eastAsia="Calibri" w:hAnsi="Calibri" w:cs="Times New Roman"/>
    </w:rPr>
  </w:style>
  <w:style w:type="paragraph" w:styleId="a8">
    <w:name w:val="footer"/>
    <w:basedOn w:val="a"/>
    <w:link w:val="10"/>
    <w:uiPriority w:val="99"/>
    <w:semiHidden/>
    <w:unhideWhenUsed/>
    <w:rsid w:val="00194E2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94E2E"/>
    <w:rPr>
      <w:rFonts w:ascii="Calibri" w:eastAsia="Calibri" w:hAnsi="Calibri" w:cs="Times New Roman"/>
    </w:rPr>
  </w:style>
  <w:style w:type="paragraph" w:styleId="aa">
    <w:name w:val="Body Text"/>
    <w:basedOn w:val="a"/>
    <w:link w:val="11"/>
    <w:uiPriority w:val="99"/>
    <w:semiHidden/>
    <w:unhideWhenUsed/>
    <w:rsid w:val="00194E2E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194E2E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194E2E"/>
    <w:pPr>
      <w:ind w:left="720"/>
      <w:contextualSpacing/>
    </w:pPr>
  </w:style>
  <w:style w:type="character" w:customStyle="1" w:styleId="1">
    <w:name w:val="Верхний колонтитул Знак1"/>
    <w:basedOn w:val="a0"/>
    <w:link w:val="a6"/>
    <w:uiPriority w:val="99"/>
    <w:semiHidden/>
    <w:locked/>
    <w:rsid w:val="00194E2E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0">
    <w:name w:val="Нижний колонтитул Знак1"/>
    <w:basedOn w:val="a0"/>
    <w:link w:val="a8"/>
    <w:uiPriority w:val="99"/>
    <w:semiHidden/>
    <w:locked/>
    <w:rsid w:val="00194E2E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a"/>
    <w:uiPriority w:val="99"/>
    <w:semiHidden/>
    <w:locked/>
    <w:rsid w:val="00194E2E"/>
    <w:rPr>
      <w:rFonts w:ascii="PragmaticaC" w:eastAsia="Times New Roman" w:hAnsi="PragmaticaC" w:cs="PragmaticaC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age.ru/agency/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5539</Words>
  <Characters>31578</Characters>
  <Application>Microsoft Office Word</Application>
  <DocSecurity>0</DocSecurity>
  <Lines>263</Lines>
  <Paragraphs>74</Paragraphs>
  <ScaleCrop>false</ScaleCrop>
  <Company/>
  <LinksUpToDate>false</LinksUpToDate>
  <CharactersWithSpaces>37043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DNC</cp:lastModifiedBy>
  <cp:revision>3</cp:revision>
  <dcterms:created xsi:type="dcterms:W3CDTF">2021-10-18T09:56:00Z</dcterms:created>
  <dcterms:modified xsi:type="dcterms:W3CDTF">2021-10-21T20:28:00Z</dcterms:modified>
</cp:coreProperties>
</file>