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F3" w:rsidRDefault="002A15F3" w:rsidP="00421980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Calibri" w:eastAsia="Times New Roman" w:hAnsi="Calibri" w:cs="Times New Roman"/>
          <w:noProof/>
          <w:color w:val="000000"/>
          <w:kern w:val="36"/>
          <w:sz w:val="42"/>
          <w:szCs w:val="42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kern w:val="36"/>
          <w:sz w:val="42"/>
          <w:szCs w:val="42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5" name="Рисунок 2" descr="C:\Users\User\Desktop\Скан_2021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_202104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F3" w:rsidRDefault="002A15F3" w:rsidP="00421980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Calibri" w:eastAsia="Times New Roman" w:hAnsi="Calibri" w:cs="Times New Roman"/>
          <w:noProof/>
          <w:color w:val="000000"/>
          <w:kern w:val="36"/>
          <w:sz w:val="42"/>
          <w:szCs w:val="42"/>
          <w:lang w:eastAsia="ru-RU"/>
        </w:rPr>
      </w:pPr>
    </w:p>
    <w:p w:rsidR="00421980" w:rsidRPr="00421980" w:rsidRDefault="00421980" w:rsidP="00421980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Calibri" w:eastAsia="Times New Roman" w:hAnsi="Calibri" w:cs="Times New Roman"/>
          <w:color w:val="000000"/>
          <w:kern w:val="36"/>
          <w:sz w:val="42"/>
          <w:szCs w:val="42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kern w:val="36"/>
          <w:sz w:val="42"/>
          <w:szCs w:val="42"/>
          <w:lang w:eastAsia="ru-RU"/>
        </w:rPr>
        <w:lastRenderedPageBreak/>
        <w:t xml:space="preserve">Воспитательный план 7 </w:t>
      </w:r>
      <w:r w:rsidR="002A15F3">
        <w:rPr>
          <w:rFonts w:ascii="Calibri" w:eastAsia="Times New Roman" w:hAnsi="Calibri" w:cs="Times New Roman"/>
          <w:color w:val="000000"/>
          <w:kern w:val="36"/>
          <w:sz w:val="42"/>
          <w:szCs w:val="42"/>
          <w:lang w:eastAsia="ru-RU"/>
        </w:rPr>
        <w:t>«А»</w:t>
      </w:r>
      <w:r w:rsidRPr="00421980">
        <w:rPr>
          <w:rFonts w:ascii="Calibri" w:eastAsia="Times New Roman" w:hAnsi="Calibri" w:cs="Times New Roman"/>
          <w:color w:val="000000"/>
          <w:kern w:val="36"/>
          <w:sz w:val="42"/>
          <w:szCs w:val="42"/>
          <w:lang w:eastAsia="ru-RU"/>
        </w:rPr>
        <w:t>класса на 2020-2021 учебный год</w:t>
      </w:r>
    </w:p>
    <w:p w:rsidR="00421980" w:rsidRPr="00421980" w:rsidRDefault="00421980" w:rsidP="00421980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</w:t>
      </w:r>
    </w:p>
    <w:p w:rsidR="00421980" w:rsidRPr="00421980" w:rsidRDefault="00421980" w:rsidP="00421980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Задачи воспитательной работы на 2020-2021 учебный год.</w:t>
      </w:r>
    </w:p>
    <w:p w:rsidR="00421980" w:rsidRPr="00421980" w:rsidRDefault="00421980" w:rsidP="004219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Духовно-нравственное воспитание: формировать нравственное сознание, воспитывать и развивать нравственные чувства, вырабатывать умения и привычки нравственного поведения; совершенствовать навыки культуры общения; воспитывать такие нравственные качества, как честность и справедливость.</w:t>
      </w:r>
    </w:p>
    <w:p w:rsidR="00421980" w:rsidRPr="00421980" w:rsidRDefault="00421980" w:rsidP="004219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Гражданско-патриотическое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воспитание: воспитывать у детей чувство любви к Родине; развивать  интерес к национальной культуре, гордость за свой родной край; формировать интерес к изучению истории страны.</w:t>
      </w:r>
    </w:p>
    <w:p w:rsidR="00421980" w:rsidRPr="00421980" w:rsidRDefault="00421980" w:rsidP="004219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Трудовое воспитание: воспитывать бережливость, ответственность, уважительное отношение к труду, к людям различных профессий, учить детей ценить труд людей; учить работать в коллективе; учить решать практические задачи, достигать качественных результатов.</w:t>
      </w:r>
    </w:p>
    <w:p w:rsidR="00421980" w:rsidRPr="00421980" w:rsidRDefault="00421980" w:rsidP="004219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Эстетическое воспитание: формировать эстетическое отношение к жизни (труду, природе, искусству, поведению); развивать чувство прекрасного, воспитывать эстетический вкус, аккуратность, приобщать к созданию уюта вокруг себя; учить любоваться окружающим миром; создавать красивое своими руками.</w:t>
      </w:r>
    </w:p>
    <w:p w:rsidR="00421980" w:rsidRPr="00421980" w:rsidRDefault="00421980" w:rsidP="004219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2198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Экологическое воспитание: основной задачей является конкретная практическая природоохранная деятельность; учить любоваться природой, окружающим миром.</w:t>
      </w:r>
    </w:p>
    <w:p w:rsidR="00325B24" w:rsidRDefault="00325B24" w:rsidP="00421980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Пояснительная записка</w:t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Актуальность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Стремительно меняется время, меняется общество и отношения между людьми. А также меняются дети. Одно поколение детей не похоже на другое. И к каждому поколению нужен особый подход, как особый подход в воспитательной работе нужен к каждому ребенку.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Чтобы процесс воспитания проходил успешно, безболезненно для ребенка, вокруг него должна быть создана такая атмосфера, где ребенку будет также хорошо и уютно, как в семье.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Организовывать воспитательную деятельность нужно таким образом, чтобы она повышала активность ребят, их ответственность за порученное дело. Классный руководитель в процессе работы может вносить коррективы в воспитательный процесс с целью формирования коммуникативных навыков и организаторских способностей детей.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Программа воспитательной работы в среднем звене рассчитана на то, чтобы создать благоприятные условия для формирования физически здоровой личности, способной к творческому созиданию. Ребята должны уметь свободно выражать свое мнение, творчески мыслить, вести здоровый образ жизни. На </w:t>
      </w:r>
      <w:r w:rsidRPr="00247AD6">
        <w:rPr>
          <w:rFonts w:ascii="Verdana" w:eastAsia="Times New Roman" w:hAnsi="Verdana" w:cs="Times New Roman"/>
          <w:color w:val="000000"/>
        </w:rPr>
        <w:lastRenderedPageBreak/>
        <w:t>это и направлена воспитательная система класса. Для реализации целей и задач программы планируются мероприятия гражданско-патриотического, художественно-эстетического характера. Формирование стремления к здоровому образу жизни происходит через участие ребят в спортивных мероприятиях, классные часы, беседы и т.д. Привлечение каждого ребенка к участию в общественной жизни, повышении социальной активности, творческого потенциала происходит через индивидуальную работу с ребятами, взаимодействие с семьями обучающихся среднего звена, трудовое воспитание.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Цель:</w:t>
      </w:r>
      <w:r w:rsidRPr="00247AD6">
        <w:rPr>
          <w:rFonts w:ascii="Verdana" w:eastAsia="Times New Roman" w:hAnsi="Verdana" w:cs="Times New Roman"/>
          <w:color w:val="000000"/>
        </w:rPr>
        <w:t> Формирование ценностных ориентаций обучающихся, определяющих общую гуманистическую направленность их личности, соответствующую насущным интересам личности и общества, принципам государственной политики в области образования; создание условий для саморазвития и самореализации личности обучающегося, его успешной социализации в обществе.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Задачи воспитания класса: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создать условия для развития мотивации личности к познанию мира, другого человека, себя;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способствовать воспитанию у школьников чувства патриотизма, ценностного отношения к природному и культурному наследию родного края, России, всей планеты;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содействовать активному включению воспитанников в созидательную и преобразовательную деятельность;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создать условия для сохранения здоровья учащихся, воспитание ценностного отношения к здоровому образу жизни;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оказать помощь в становлении растущей личности, ее самореализации;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содействовать развитию творческих задатков и способностей детей;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организовать продуктивное воспитательное взаимодействие и сотрудничество всех структур школы и ее социальных партнеров.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- </w:t>
      </w:r>
      <w:r w:rsidRPr="00247AD6">
        <w:rPr>
          <w:rFonts w:ascii="Verdana" w:eastAsia="Times New Roman" w:hAnsi="Verdana" w:cs="Times New Roman"/>
          <w:color w:val="000000"/>
        </w:rPr>
        <w:t>способствовать созданию единой системы взаимодействия школы, семьи, общественности на основе интеграции учебного и воспитательного процессов.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- усилить роль и значение ученического самоуправления в жизнедеятельности классного коллектива.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Задачи работы с родителями: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организация работы родительского комитета класса;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психолого-педагогическое просвещение родителей учащихся;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установление контакта родительского коллектива с педагогическим коллективом школы;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lastRenderedPageBreak/>
        <w:t xml:space="preserve"> психолого-педагогическое просвещение родителей, направленное на формирование понимания возрастных изменений учащихся, общей культуры родителей;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Исходя из поставленных задач функции классного руководителя 7-го класса определяются как: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Организационно-координирующие: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обеспечение связи общеобразовательного учреждения с семьей;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установление контактов с родителями (или опекунами) обучающихся, оказание им помощи в воспитании обучающихся (лично, через психолога, социального педагога, педагога дополнительного образования);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проведение консультаций, бесед с родителями обучающихся;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взаимодействие с педагогическими работниками, а также с учебно-вспомогательным персоналом образовательного учреждения;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организация классного самоуправления;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стимулирование и учет разнообразной деятельности обучающихся, в том числе в системе дополнительного образования подростков (вовлечение в кружки, конкурсы, викторины, смотры, организация экскурсий, посещение театров, выставок);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защита, сохранение и укрепление физического и психического здоровья подростков (сотрудничество с медперсоналом школы, организация просветительской работы с обучающимися, воспитание позитивного отношения к урокам физкультуры и занятиям спортом);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организация изучения учащимися правил по охране труда, правил дорожного движения, безопасного поведения в населенном пункте, поведения в быту;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обеспечение охраны и защиты прав обучающихся, оставшихся без попечения родителей;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выявление, учет и работа с подростками социально незащищенных категорий;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работа с подростками и семьями, находящимися в социально опасном положении;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ведение документации (классного журнала, личных дел учащихся, плана работы классного руководителя, осуществление проверок дневников, разработка методических материалов мероприятий);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lastRenderedPageBreak/>
        <w:t xml:space="preserve"> еженедельное проведение классных часов; проведение родительских собраний раз в четверть;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организация дежурства по классу, школе, столовой; организация субботников и ремонта классного кабинета;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забота о внешнем виде обучающи</w:t>
      </w:r>
      <w:r w:rsidRPr="00247AD6">
        <w:rPr>
          <w:rFonts w:ascii="Verdana" w:eastAsia="Times New Roman" w:hAnsi="Verdana" w:cs="Times New Roman"/>
          <w:color w:val="000000"/>
        </w:rPr>
        <w:t>хся;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оперативное извещение администрации школы о каждом несчастном случае, принятие мер по оказанию доврачебной помощи;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взаимодействие с каждым обучающимся и коллективом класса в целом.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Коммуникативные: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регулирование межличностных отношений между обучающимися;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установление взаимодействия между педагогическими работниками и обучающимися;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содействие общему благоприятному психологическому климату в коллективе класса;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оказание помощи обучающимся в формировании коммуникативных качеств; помощи в решении проблем, возникающих в общении с товарищами, учителями, родителями.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Аналитико-прогностические: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изучение индивидуальных особенностей обучающихся и динамики их развития;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составление психолого-педагогических карт учащихся;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направление самовоспитания и саморазвития личности обучающихся;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sym w:font="Symbol" w:char="F0B7"/>
      </w:r>
      <w:r w:rsidRPr="00247AD6">
        <w:rPr>
          <w:rFonts w:ascii="Verdana" w:eastAsia="Times New Roman" w:hAnsi="Verdana" w:cs="Times New Roman"/>
          <w:color w:val="000000"/>
        </w:rPr>
        <w:t xml:space="preserve"> определение состояния и перспектив развития коллектива класса;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ведение мониторинга учебной и социальной активности учащихся.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Контролирующие: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контроль за успеваемостью каждого обучающегося;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контроль за посещаемостью учебных занятий обучающимися;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 xml:space="preserve"> контроль за занятостью учащихся в системе дополнительного образования.</w:t>
      </w:r>
      <w:r w:rsidRPr="00247AD6">
        <w:rPr>
          <w:rFonts w:ascii="Verdana" w:eastAsia="Times New Roman" w:hAnsi="Verdana" w:cs="Times New Roman"/>
          <w:color w:val="000000"/>
        </w:rPr>
        <w:sym w:font="Symbol" w:char="F0B7"/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Для достижения поставленной цели в области воспитания подростков 7-го класса и решения вышеперечисленных задач мною были выбраны следующие направления деятельности: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Военно-патриотическое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lastRenderedPageBreak/>
        <w:t>Духовно-нравственное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Познавательная деятельность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Экологическое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Спортивное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Трудовое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Безопасность жизнедеятельности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Социокультурное и медиокультурное, Экстремизм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Профилактика ДДТТ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Правовое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Самоуправление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Художественно-эстетическое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Региональный компонент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Профориентацион</w:t>
      </w:r>
      <w:r w:rsidRPr="00247AD6">
        <w:rPr>
          <w:rFonts w:ascii="Verdana" w:eastAsia="Times New Roman" w:hAnsi="Verdana" w:cs="Times New Roman"/>
          <w:color w:val="000000"/>
        </w:rPr>
        <w:t>ное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Профилактика правонарушений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Работа с родителями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Формы воспитательной работы:</w:t>
      </w:r>
      <w:r w:rsidRPr="00247AD6">
        <w:rPr>
          <w:rFonts w:ascii="Verdana" w:eastAsia="Times New Roman" w:hAnsi="Verdana" w:cs="Times New Roman"/>
          <w:color w:val="000000"/>
        </w:rPr>
        <w:t> тематические и организационные классные часы, экскурсии, встречи с интересными людьми и специалистами разного профиля, тематические родительские собрания, индивидуальные консультации родителей и учащихся, посещение семей, посещение уроков в классе, шефская работа, вечера отдыха, интеллектуальные игры и конкурсы, участие в общешкольных мероприятиях, благотворительные и экологические акции, выполнение социально значимых проектов, инструктажи по технике безопасности, выпуск классных газет и т.д.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Воспитательные технологии:</w:t>
      </w:r>
      <w:r w:rsidRPr="00247AD6">
        <w:rPr>
          <w:rFonts w:ascii="Verdana" w:eastAsia="Times New Roman" w:hAnsi="Verdana" w:cs="Times New Roman"/>
          <w:color w:val="000000"/>
        </w:rPr>
        <w:t> индивидуальный подход в воспитании, метод проектов, технология «портфолио», использование ИКТ в воспитательном процессе.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Предполагаемые результаты воспитания:</w:t>
      </w:r>
      <w:r w:rsidRPr="00247AD6">
        <w:rPr>
          <w:rFonts w:ascii="Verdana" w:eastAsia="Times New Roman" w:hAnsi="Verdana" w:cs="Times New Roman"/>
          <w:color w:val="000000"/>
        </w:rPr>
        <w:t> Воспитательная система класса должна привести к созданию классного коллектива с развитым ученическим самоуправлением. Каждый член классного коллектива должен приобрести социально значимые компетенции, он будет способен эффективно реализовать себя в различных социальных сферах современного общества.</w:t>
      </w: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55579B" w:rsidRDefault="0055579B" w:rsidP="005557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325B24" w:rsidRPr="00247AD6" w:rsidRDefault="00325B24" w:rsidP="005557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lastRenderedPageBreak/>
        <w:drawing>
          <wp:inline distT="0" distB="0" distL="0" distR="0">
            <wp:extent cx="3131820" cy="304800"/>
            <wp:effectExtent l="19050" t="0" r="0" b="0"/>
            <wp:docPr id="1" name="Рисунок 1" descr="https://xn--j1ahfl.xn--p1ai/data/images/u203697/t153526841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03697/t1535268415a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Ежедневно:</w:t>
      </w:r>
      <w:r w:rsidRPr="00247AD6">
        <w:rPr>
          <w:rFonts w:ascii="Verdana" w:eastAsia="Times New Roman" w:hAnsi="Verdana" w:cs="Times New Roman"/>
          <w:color w:val="000000"/>
        </w:rPr>
        <w:t> 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247AD6">
        <w:rPr>
          <w:rFonts w:ascii="Verdana" w:eastAsia="Times New Roman" w:hAnsi="Verdana" w:cs="Times New Roman"/>
          <w:color w:val="000000"/>
        </w:rPr>
        <w:t>1. Выяснение причин отсутствия учащихся.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2. Организация питания учащихся.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3. Организация дежурства в классном кабинете.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4. Индивидуальная работа с учащимися.</w:t>
      </w:r>
      <w:r>
        <w:rPr>
          <w:rFonts w:ascii="Verdana" w:eastAsia="Times New Roman" w:hAnsi="Verdana" w:cs="Times New Roman"/>
          <w:color w:val="000000"/>
        </w:rPr>
        <w:t xml:space="preserve"> </w:t>
      </w:r>
      <w:r w:rsidRPr="00247AD6">
        <w:rPr>
          <w:rFonts w:ascii="Verdana" w:eastAsia="Times New Roman" w:hAnsi="Verdana" w:cs="Times New Roman"/>
          <w:b/>
          <w:bCs/>
          <w:color w:val="000000"/>
        </w:rPr>
        <w:t>Еженедельно:</w:t>
      </w:r>
      <w:r w:rsidRPr="00247AD6">
        <w:rPr>
          <w:rFonts w:ascii="Verdana" w:eastAsia="Times New Roman" w:hAnsi="Verdana" w:cs="Times New Roman"/>
          <w:color w:val="000000"/>
        </w:rPr>
        <w:t>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Проверка дневников учащихся.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Проведение мероприятий в классе (по плану).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Работа с родителями (по ситуации).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Работа с учителями-предметниками (по ситуации).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Дежурство по школе.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Каждый месяц:      </w:t>
      </w:r>
      <w:r w:rsidRPr="00247AD6">
        <w:rPr>
          <w:rFonts w:ascii="Verdana" w:eastAsia="Times New Roman" w:hAnsi="Verdana" w:cs="Times New Roman"/>
          <w:color w:val="000000"/>
        </w:rPr>
        <w:t>                    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Обобщение результатов успеваемости, ознакомление родителей с оценками за месяц.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Заполнение классного журнала.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Посещение уроков в своём классе.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Консультации у школьного психолога.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Один раз в четверть:</w:t>
      </w:r>
      <w:r w:rsidRPr="00247AD6">
        <w:rPr>
          <w:rFonts w:ascii="Verdana" w:eastAsia="Times New Roman" w:hAnsi="Verdana" w:cs="Times New Roman"/>
          <w:color w:val="000000"/>
        </w:rPr>
        <w:t>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1. Оформление классного журнала по итогам четверти.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2.  Проведение родительского собрания.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3. Анализ выполнения плана работы за четверть, коррекция плана воспитательной работы     на новую четверть.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4. Экскурсия, поездка (по возможности, желанию детей и родителей).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Один раз в год:</w:t>
      </w:r>
      <w:r w:rsidRPr="00247AD6">
        <w:rPr>
          <w:rFonts w:ascii="Verdana" w:eastAsia="Times New Roman" w:hAnsi="Verdana" w:cs="Times New Roman"/>
          <w:color w:val="000000"/>
        </w:rPr>
        <w:t>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1. Изучение, оформление личных дел учащихся.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2. Анализ и составление плана работы класса.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3. Посадка учащихся с учетом здоровья.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4. Статистические данные класса, заполнение информационной таблицы класса 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noProof/>
          <w:color w:val="000000"/>
        </w:rPr>
        <w:lastRenderedPageBreak/>
        <w:drawing>
          <wp:inline distT="0" distB="0" distL="0" distR="0">
            <wp:extent cx="1755140" cy="304800"/>
            <wp:effectExtent l="19050" t="0" r="0" b="0"/>
            <wp:docPr id="2" name="Рисунок 2" descr="https://xn--j1ahfl.xn--p1ai/data/images/u203697/t153526841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203697/t1535268415a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проведение классных родительских собраний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индивидуальные и групповые консультации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анкетирование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посещение семей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Постоянное информирование родителей о результатах учебной деятельности ребёнка;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Привлечение родителей к работе по развитию познавательных интересов.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Состав родительского комитета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Текеева Белла                          8-928-034-89-90</w:t>
      </w:r>
    </w:p>
    <w:p w:rsidR="00325B24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Дотдаева Олесья                       8-928-924-64-86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Тамбиева Айшат Исрапильевна  8-928-392-25-35</w:t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>Темы родительских собраний</w:t>
      </w:r>
    </w:p>
    <w:p w:rsidR="00325B24" w:rsidRPr="00247AD6" w:rsidRDefault="00325B24" w:rsidP="00325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Как по-настоящему любить детей. Роль семьи и школы в жизни школьника. Первые проблемы подросткового возраста. Компьютер в жизни школьника. Задачи на новый учебный год. План работы.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Роль домашнего задания в самообразовании школьника. Поощрение и наказание детей в семье. Здоровье и профилактика правонарушений. Итоги первого полугодия.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Психология ребенка. Общение в коллективе.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Итоговое собрание. Итоги года. Анкетирование учащихся.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br/>
        <w:t>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 </w:t>
      </w: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              </w:t>
      </w:r>
      <w:r w:rsidRPr="005E0F03"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>
            <wp:extent cx="1755140" cy="304800"/>
            <wp:effectExtent l="19050" t="0" r="0" b="0"/>
            <wp:docPr id="21" name="Рисунок 3" descr="https://xn--j1ahfl.xn--p1ai/data/images/u203697/t153526841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203697/t1535268415ac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B24" w:rsidRPr="002928BF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709"/>
        <w:gridCol w:w="6237"/>
      </w:tblGrid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Абайханова Фатима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2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Борлакава Сурат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3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Гочияев Эльдар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4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Джанибеков Мухаммад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5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Дотдаева Аида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6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Каракотова Замира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7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Каппушева Алина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8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Каппушева Фатима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9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Кечеруков Илььс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10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Кипкеев Али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11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Кипкеев Умар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12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Кочкарова Мадина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13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Салпагарова Медина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14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Сарыева Мадина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15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Семёнов Альберт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16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 xml:space="preserve">Тамбиев Альберт 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17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Тамбиева Альбина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18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Текеев Татархан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19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 xml:space="preserve">Шидакова Альбина 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20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Шидаков Динислам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21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Шидаков Хасан</w:t>
            </w:r>
          </w:p>
        </w:tc>
      </w:tr>
      <w:tr w:rsidR="00325B24" w:rsidRPr="002928BF" w:rsidTr="00325B24">
        <w:tc>
          <w:tcPr>
            <w:tcW w:w="709" w:type="dxa"/>
          </w:tcPr>
          <w:p w:rsidR="00325B24" w:rsidRPr="002928BF" w:rsidRDefault="00325B24" w:rsidP="00325B24">
            <w:r w:rsidRPr="002928BF">
              <w:t>22</w:t>
            </w:r>
          </w:p>
        </w:tc>
        <w:tc>
          <w:tcPr>
            <w:tcW w:w="6237" w:type="dxa"/>
          </w:tcPr>
          <w:p w:rsidR="00325B24" w:rsidRPr="002928BF" w:rsidRDefault="00325B24" w:rsidP="00325B24">
            <w:r w:rsidRPr="002928BF">
              <w:t>Эбзеев Марат</w:t>
            </w:r>
          </w:p>
        </w:tc>
      </w:tr>
      <w:tr w:rsidR="00325B24" w:rsidTr="00325B24">
        <w:tc>
          <w:tcPr>
            <w:tcW w:w="709" w:type="dxa"/>
          </w:tcPr>
          <w:p w:rsidR="00325B24" w:rsidRDefault="00325B24" w:rsidP="00325B2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6237" w:type="dxa"/>
          </w:tcPr>
          <w:p w:rsidR="00325B24" w:rsidRDefault="00325B24" w:rsidP="00325B2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</w:rPr>
            </w:pPr>
          </w:p>
        </w:tc>
      </w:tr>
    </w:tbl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55579B" w:rsidRDefault="0055579B" w:rsidP="00325B24">
      <w:pPr>
        <w:rPr>
          <w:rFonts w:ascii="Verdana" w:eastAsia="Times New Roman" w:hAnsi="Verdana" w:cs="Times New Roman"/>
          <w:color w:val="000000"/>
        </w:rPr>
      </w:pPr>
    </w:p>
    <w:p w:rsidR="00217001" w:rsidRDefault="00217001" w:rsidP="00325B24">
      <w:pPr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rPr>
          <w:b/>
          <w:sz w:val="24"/>
          <w:szCs w:val="24"/>
        </w:rPr>
      </w:pPr>
      <w:r w:rsidRPr="002928BF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755140" cy="304800"/>
            <wp:effectExtent l="19050" t="0" r="0" b="0"/>
            <wp:docPr id="4" name="Рисунок 3" descr="https://xn--j1ahfl.xn--p1ai/data/images/u203697/t153526841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203697/t1535268415ac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79B">
        <w:rPr>
          <w:b/>
          <w:sz w:val="24"/>
          <w:szCs w:val="24"/>
        </w:rPr>
        <w:t xml:space="preserve">  </w:t>
      </w:r>
    </w:p>
    <w:p w:rsidR="00325B24" w:rsidRPr="00561161" w:rsidRDefault="00325B24" w:rsidP="00325B24">
      <w:pPr>
        <w:rPr>
          <w:sz w:val="24"/>
          <w:szCs w:val="24"/>
        </w:rPr>
      </w:pPr>
      <w:r w:rsidRPr="00561161">
        <w:rPr>
          <w:sz w:val="24"/>
          <w:szCs w:val="24"/>
        </w:rPr>
        <w:t>По списку -22 уч- ся.</w:t>
      </w:r>
    </w:p>
    <w:p w:rsidR="00325B24" w:rsidRPr="00561161" w:rsidRDefault="00325B24" w:rsidP="00325B24">
      <w:pPr>
        <w:rPr>
          <w:sz w:val="24"/>
          <w:szCs w:val="24"/>
        </w:rPr>
      </w:pPr>
      <w:r>
        <w:rPr>
          <w:sz w:val="24"/>
          <w:szCs w:val="24"/>
        </w:rPr>
        <w:t>Девочек-10, м</w:t>
      </w:r>
      <w:r w:rsidRPr="00561161">
        <w:rPr>
          <w:sz w:val="24"/>
          <w:szCs w:val="24"/>
        </w:rPr>
        <w:t>альчиков-12.</w:t>
      </w:r>
    </w:p>
    <w:p w:rsidR="00325B24" w:rsidRPr="00561161" w:rsidRDefault="00325B24" w:rsidP="00325B24">
      <w:pPr>
        <w:rPr>
          <w:sz w:val="24"/>
          <w:szCs w:val="24"/>
        </w:rPr>
      </w:pPr>
      <w:r w:rsidRPr="00561161">
        <w:rPr>
          <w:sz w:val="24"/>
          <w:szCs w:val="24"/>
        </w:rPr>
        <w:t>2006г.р.1 уч-ся;</w:t>
      </w:r>
      <w:r>
        <w:rPr>
          <w:sz w:val="24"/>
          <w:szCs w:val="24"/>
        </w:rPr>
        <w:t xml:space="preserve"> </w:t>
      </w:r>
      <w:r w:rsidRPr="00561161">
        <w:rPr>
          <w:sz w:val="24"/>
          <w:szCs w:val="24"/>
        </w:rPr>
        <w:t>мальч.</w:t>
      </w:r>
    </w:p>
    <w:p w:rsidR="00325B24" w:rsidRPr="00561161" w:rsidRDefault="00325B24" w:rsidP="00325B24">
      <w:pPr>
        <w:rPr>
          <w:sz w:val="24"/>
          <w:szCs w:val="24"/>
        </w:rPr>
      </w:pPr>
      <w:r w:rsidRPr="00561161">
        <w:rPr>
          <w:sz w:val="24"/>
          <w:szCs w:val="24"/>
        </w:rPr>
        <w:t>2007г.р.-14 уч-ся; из них :</w:t>
      </w:r>
      <w:r>
        <w:rPr>
          <w:sz w:val="24"/>
          <w:szCs w:val="24"/>
        </w:rPr>
        <w:t>дев.-4;мальч.-7</w:t>
      </w:r>
      <w:r w:rsidRPr="00561161">
        <w:rPr>
          <w:sz w:val="24"/>
          <w:szCs w:val="24"/>
        </w:rPr>
        <w:t>.</w:t>
      </w:r>
    </w:p>
    <w:p w:rsidR="00325B24" w:rsidRPr="00561161" w:rsidRDefault="00325B24" w:rsidP="00325B24">
      <w:pPr>
        <w:rPr>
          <w:sz w:val="24"/>
          <w:szCs w:val="24"/>
        </w:rPr>
      </w:pPr>
      <w:r w:rsidRPr="00561161">
        <w:rPr>
          <w:sz w:val="24"/>
          <w:szCs w:val="24"/>
        </w:rPr>
        <w:t xml:space="preserve">2008г.р.-8 уч-ся; из них :дев.-6,мальч.-3. </w:t>
      </w:r>
    </w:p>
    <w:p w:rsidR="00325B24" w:rsidRPr="00885F01" w:rsidRDefault="00325B24" w:rsidP="00325B24">
      <w:pPr>
        <w:rPr>
          <w:b/>
          <w:sz w:val="24"/>
          <w:szCs w:val="24"/>
        </w:rPr>
      </w:pPr>
      <w:r w:rsidRPr="00885F01">
        <w:rPr>
          <w:b/>
          <w:sz w:val="24"/>
          <w:szCs w:val="24"/>
        </w:rPr>
        <w:t>2006г.р.мальч:1.</w:t>
      </w:r>
    </w:p>
    <w:tbl>
      <w:tblPr>
        <w:tblStyle w:val="a5"/>
        <w:tblW w:w="9322" w:type="dxa"/>
        <w:tblLayout w:type="fixed"/>
        <w:tblLook w:val="04A0"/>
      </w:tblPr>
      <w:tblGrid>
        <w:gridCol w:w="6113"/>
        <w:gridCol w:w="3209"/>
      </w:tblGrid>
      <w:tr w:rsidR="00325B24" w:rsidRPr="002F38E8" w:rsidTr="00325B24">
        <w:tc>
          <w:tcPr>
            <w:tcW w:w="5670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F38E8">
              <w:rPr>
                <w:b/>
                <w:sz w:val="20"/>
                <w:szCs w:val="20"/>
              </w:rPr>
              <w:t>Гочияев  Эльдар Абдуллахович</w:t>
            </w:r>
          </w:p>
        </w:tc>
        <w:tc>
          <w:tcPr>
            <w:tcW w:w="2977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07.06.2006г</w:t>
            </w:r>
          </w:p>
        </w:tc>
      </w:tr>
    </w:tbl>
    <w:p w:rsidR="00325B24" w:rsidRPr="00885F01" w:rsidRDefault="00325B24" w:rsidP="00325B24">
      <w:pPr>
        <w:rPr>
          <w:b/>
          <w:sz w:val="28"/>
          <w:szCs w:val="28"/>
        </w:rPr>
      </w:pPr>
    </w:p>
    <w:p w:rsidR="00325B24" w:rsidRDefault="00325B24" w:rsidP="00325B24">
      <w:pPr>
        <w:rPr>
          <w:sz w:val="28"/>
          <w:szCs w:val="28"/>
        </w:rPr>
      </w:pPr>
      <w:r w:rsidRPr="00885F01">
        <w:rPr>
          <w:b/>
          <w:sz w:val="28"/>
          <w:szCs w:val="28"/>
        </w:rPr>
        <w:t>2007г.рожд.девочек:4</w:t>
      </w:r>
      <w:r>
        <w:rPr>
          <w:sz w:val="28"/>
          <w:szCs w:val="28"/>
        </w:rPr>
        <w:t>.</w:t>
      </w:r>
    </w:p>
    <w:tbl>
      <w:tblPr>
        <w:tblStyle w:val="a5"/>
        <w:tblW w:w="9322" w:type="dxa"/>
        <w:tblLayout w:type="fixed"/>
        <w:tblLook w:val="04A0"/>
      </w:tblPr>
      <w:tblGrid>
        <w:gridCol w:w="6113"/>
        <w:gridCol w:w="3209"/>
      </w:tblGrid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F38E8">
              <w:rPr>
                <w:b/>
                <w:sz w:val="20"/>
                <w:szCs w:val="20"/>
              </w:rPr>
              <w:t>Борлакова   Сурат  Назимовна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09.09.2007г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2F38E8">
              <w:rPr>
                <w:b/>
                <w:sz w:val="20"/>
                <w:szCs w:val="20"/>
              </w:rPr>
              <w:t>Дотдаева  Аида  Асхатовна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19.08.2007г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2F38E8">
              <w:rPr>
                <w:b/>
                <w:sz w:val="20"/>
                <w:szCs w:val="20"/>
              </w:rPr>
              <w:t>Каракотова  Эамира Зауровна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18.05.2007г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2F38E8">
              <w:rPr>
                <w:b/>
                <w:sz w:val="20"/>
                <w:szCs w:val="20"/>
              </w:rPr>
              <w:t>Каппушева  Алина  Ахматовна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26.02.2007г</w:t>
            </w:r>
          </w:p>
        </w:tc>
      </w:tr>
    </w:tbl>
    <w:p w:rsidR="00325B24" w:rsidRDefault="00325B24" w:rsidP="00325B24">
      <w:pPr>
        <w:rPr>
          <w:sz w:val="28"/>
          <w:szCs w:val="28"/>
        </w:rPr>
      </w:pPr>
    </w:p>
    <w:p w:rsidR="00325B24" w:rsidRDefault="00325B24" w:rsidP="00325B24">
      <w:pPr>
        <w:rPr>
          <w:sz w:val="28"/>
          <w:szCs w:val="28"/>
        </w:rPr>
      </w:pPr>
      <w:r w:rsidRPr="00885F01">
        <w:rPr>
          <w:b/>
          <w:sz w:val="28"/>
          <w:szCs w:val="28"/>
        </w:rPr>
        <w:t>2007г.рожд.мальчиков</w:t>
      </w:r>
      <w:r>
        <w:rPr>
          <w:sz w:val="28"/>
          <w:szCs w:val="28"/>
        </w:rPr>
        <w:t>:7.</w:t>
      </w:r>
    </w:p>
    <w:tbl>
      <w:tblPr>
        <w:tblStyle w:val="a5"/>
        <w:tblW w:w="9322" w:type="dxa"/>
        <w:tblLayout w:type="fixed"/>
        <w:tblLook w:val="04A0"/>
      </w:tblPr>
      <w:tblGrid>
        <w:gridCol w:w="6113"/>
        <w:gridCol w:w="3209"/>
      </w:tblGrid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F38E8">
              <w:rPr>
                <w:b/>
                <w:sz w:val="20"/>
                <w:szCs w:val="20"/>
              </w:rPr>
              <w:t>Джанибеков  Мухаммат  Леуанович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14.02.2007г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2F38E8">
              <w:rPr>
                <w:b/>
                <w:sz w:val="20"/>
                <w:szCs w:val="20"/>
              </w:rPr>
              <w:t>Кечеруков  Ильяс  Эльдарович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29.10.2007г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2F38E8">
              <w:rPr>
                <w:b/>
                <w:sz w:val="20"/>
                <w:szCs w:val="20"/>
              </w:rPr>
              <w:t>Кипкеев  Али Хасанович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18.10.2007г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2F38E8">
              <w:rPr>
                <w:b/>
                <w:sz w:val="20"/>
                <w:szCs w:val="20"/>
              </w:rPr>
              <w:t>Кипкеев  Умар Ануарович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23.04.2007г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5.Семе</w:t>
            </w:r>
            <w:r w:rsidRPr="002F38E8">
              <w:rPr>
                <w:b/>
                <w:sz w:val="20"/>
                <w:szCs w:val="20"/>
              </w:rPr>
              <w:t>нов   Альберт Аликович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15.06.2007г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2F38E8">
              <w:rPr>
                <w:b/>
                <w:sz w:val="20"/>
                <w:szCs w:val="20"/>
              </w:rPr>
              <w:t>Шидаков  Динислам  Муратович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30.04.2007г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Pr="002F38E8">
              <w:rPr>
                <w:b/>
                <w:sz w:val="20"/>
                <w:szCs w:val="20"/>
              </w:rPr>
              <w:t>Шидаков  Хасан Османович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23.10.2007г</w:t>
            </w:r>
          </w:p>
        </w:tc>
      </w:tr>
    </w:tbl>
    <w:p w:rsidR="00325B24" w:rsidRDefault="00325B24" w:rsidP="00325B24">
      <w:pPr>
        <w:rPr>
          <w:sz w:val="28"/>
          <w:szCs w:val="28"/>
        </w:rPr>
      </w:pPr>
    </w:p>
    <w:p w:rsidR="00325B24" w:rsidRPr="00885F01" w:rsidRDefault="00325B24" w:rsidP="00325B24">
      <w:pPr>
        <w:rPr>
          <w:b/>
          <w:sz w:val="28"/>
          <w:szCs w:val="28"/>
        </w:rPr>
      </w:pPr>
      <w:r w:rsidRPr="00885F01">
        <w:rPr>
          <w:b/>
          <w:sz w:val="28"/>
          <w:szCs w:val="28"/>
        </w:rPr>
        <w:t>2008г.рожд.девочек:6.</w:t>
      </w:r>
    </w:p>
    <w:tbl>
      <w:tblPr>
        <w:tblStyle w:val="a5"/>
        <w:tblW w:w="9322" w:type="dxa"/>
        <w:tblLayout w:type="fixed"/>
        <w:tblLook w:val="04A0"/>
      </w:tblPr>
      <w:tblGrid>
        <w:gridCol w:w="6113"/>
        <w:gridCol w:w="3209"/>
      </w:tblGrid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F38E8">
              <w:rPr>
                <w:b/>
                <w:sz w:val="20"/>
                <w:szCs w:val="20"/>
              </w:rPr>
              <w:t>Абайханова Фатима Рамазановна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30.07.2008г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2F38E8">
              <w:rPr>
                <w:b/>
                <w:sz w:val="20"/>
                <w:szCs w:val="20"/>
              </w:rPr>
              <w:t>Каппушева  Фатима Муратовна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22.02.2008г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2F38E8">
              <w:rPr>
                <w:b/>
                <w:sz w:val="20"/>
                <w:szCs w:val="20"/>
              </w:rPr>
              <w:t>Кочкарова  Мадина Умаровна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02.01.2008г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2F38E8">
              <w:rPr>
                <w:b/>
                <w:sz w:val="20"/>
                <w:szCs w:val="20"/>
              </w:rPr>
              <w:t>Салпагарова  Медина Аслановна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05.05.2008г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2F38E8">
              <w:rPr>
                <w:b/>
                <w:sz w:val="20"/>
                <w:szCs w:val="20"/>
              </w:rPr>
              <w:t>Тамбиева  Альбина Ахмедовна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15.04.2008г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2F38E8">
              <w:rPr>
                <w:b/>
                <w:sz w:val="20"/>
                <w:szCs w:val="20"/>
              </w:rPr>
              <w:t>Шидакова  Альбина  Башировна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17.05.2008г</w:t>
            </w:r>
          </w:p>
        </w:tc>
      </w:tr>
    </w:tbl>
    <w:p w:rsidR="00325B24" w:rsidRDefault="00325B24" w:rsidP="00325B24">
      <w:pPr>
        <w:rPr>
          <w:sz w:val="28"/>
          <w:szCs w:val="28"/>
        </w:rPr>
      </w:pPr>
    </w:p>
    <w:p w:rsidR="00325B24" w:rsidRPr="00885F01" w:rsidRDefault="00325B24" w:rsidP="00325B24">
      <w:pPr>
        <w:rPr>
          <w:b/>
          <w:sz w:val="28"/>
          <w:szCs w:val="28"/>
        </w:rPr>
      </w:pPr>
      <w:r w:rsidRPr="00885F01">
        <w:rPr>
          <w:b/>
          <w:sz w:val="28"/>
          <w:szCs w:val="28"/>
        </w:rPr>
        <w:t>2008г.рожд.мальчиков:3.</w:t>
      </w:r>
    </w:p>
    <w:tbl>
      <w:tblPr>
        <w:tblStyle w:val="a5"/>
        <w:tblW w:w="9322" w:type="dxa"/>
        <w:tblLayout w:type="fixed"/>
        <w:tblLook w:val="04A0"/>
      </w:tblPr>
      <w:tblGrid>
        <w:gridCol w:w="6113"/>
        <w:gridCol w:w="3209"/>
      </w:tblGrid>
      <w:tr w:rsidR="00325B24" w:rsidRPr="002F38E8" w:rsidTr="00325B24">
        <w:trPr>
          <w:trHeight w:val="70"/>
        </w:trPr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F38E8">
              <w:rPr>
                <w:b/>
                <w:sz w:val="20"/>
                <w:szCs w:val="20"/>
              </w:rPr>
              <w:t>Тамбиев  Альберт Ахмедович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15.04.2008г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2F38E8">
              <w:rPr>
                <w:b/>
                <w:sz w:val="20"/>
                <w:szCs w:val="20"/>
              </w:rPr>
              <w:t>Текеев  Татархан Мунирович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21.08.2008г</w:t>
            </w:r>
          </w:p>
        </w:tc>
      </w:tr>
      <w:tr w:rsidR="00325B24" w:rsidRPr="002F38E8" w:rsidTr="00325B24">
        <w:tc>
          <w:tcPr>
            <w:tcW w:w="6113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2F38E8">
              <w:rPr>
                <w:b/>
                <w:sz w:val="20"/>
                <w:szCs w:val="20"/>
              </w:rPr>
              <w:t>Эбзеев   Марат  Алиевич</w:t>
            </w:r>
          </w:p>
        </w:tc>
        <w:tc>
          <w:tcPr>
            <w:tcW w:w="3209" w:type="dxa"/>
          </w:tcPr>
          <w:p w:rsidR="00325B24" w:rsidRPr="002F38E8" w:rsidRDefault="00325B24" w:rsidP="00325B24">
            <w:pPr>
              <w:rPr>
                <w:b/>
                <w:sz w:val="20"/>
                <w:szCs w:val="20"/>
              </w:rPr>
            </w:pPr>
            <w:r w:rsidRPr="002F38E8">
              <w:rPr>
                <w:b/>
                <w:sz w:val="20"/>
                <w:szCs w:val="20"/>
              </w:rPr>
              <w:t>01.01.2008г</w:t>
            </w:r>
          </w:p>
        </w:tc>
      </w:tr>
    </w:tbl>
    <w:p w:rsidR="00325B24" w:rsidRDefault="00325B24" w:rsidP="00325B24">
      <w:pPr>
        <w:ind w:left="4170"/>
        <w:rPr>
          <w:sz w:val="20"/>
          <w:szCs w:val="20"/>
        </w:rPr>
      </w:pPr>
      <w:r w:rsidRPr="00247AD6">
        <w:rPr>
          <w:rFonts w:ascii="Verdana" w:eastAsia="Times New Roman" w:hAnsi="Verdana" w:cs="Times New Roman"/>
          <w:color w:val="000000"/>
        </w:rPr>
        <w:t> </w:t>
      </w:r>
    </w:p>
    <w:p w:rsidR="00325B24" w:rsidRDefault="00325B24" w:rsidP="00325B24">
      <w:pPr>
        <w:ind w:left="4170"/>
        <w:rPr>
          <w:sz w:val="20"/>
          <w:szCs w:val="20"/>
        </w:rPr>
      </w:pPr>
    </w:p>
    <w:p w:rsidR="00325B24" w:rsidRDefault="00325B24" w:rsidP="00325B24">
      <w:pPr>
        <w:ind w:left="4170"/>
        <w:rPr>
          <w:sz w:val="20"/>
          <w:szCs w:val="20"/>
        </w:rPr>
      </w:pPr>
    </w:p>
    <w:p w:rsidR="00325B24" w:rsidRDefault="00325B24" w:rsidP="00325B24">
      <w:pPr>
        <w:ind w:left="4170"/>
        <w:rPr>
          <w:sz w:val="20"/>
          <w:szCs w:val="20"/>
        </w:rPr>
      </w:pPr>
    </w:p>
    <w:p w:rsidR="00217001" w:rsidRDefault="00217001" w:rsidP="0055579B">
      <w:pPr>
        <w:ind w:left="4170"/>
        <w:rPr>
          <w:color w:val="00B0F0"/>
        </w:rPr>
      </w:pPr>
    </w:p>
    <w:p w:rsidR="00325B24" w:rsidRPr="0055579B" w:rsidRDefault="00325B24" w:rsidP="0055579B">
      <w:pPr>
        <w:ind w:left="4170"/>
        <w:rPr>
          <w:color w:val="00B0F0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>
            <wp:extent cx="1755140" cy="304800"/>
            <wp:effectExtent l="19050" t="0" r="0" b="0"/>
            <wp:docPr id="12" name="Рисунок 4" descr="https://xn--j1ahfl.xn--p1ai/data/images/u203697/t153526841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203697/t1535268415ad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br/>
        <w:t> </w:t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 xml:space="preserve">Президент класса: </w:t>
      </w:r>
      <w:r>
        <w:rPr>
          <w:rFonts w:ascii="Verdana" w:eastAsia="Times New Roman" w:hAnsi="Verdana" w:cs="Times New Roman"/>
          <w:b/>
          <w:bCs/>
          <w:color w:val="000000"/>
        </w:rPr>
        <w:t>Каппушева Фатима</w:t>
      </w: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b/>
          <w:bCs/>
          <w:color w:val="000000"/>
        </w:rPr>
        <w:t xml:space="preserve">Заместитель президента: 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Салпагарова Медина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5812"/>
      </w:tblGrid>
      <w:tr w:rsidR="00325B24" w:rsidRPr="00247AD6" w:rsidTr="00325B24">
        <w:trPr>
          <w:trHeight w:val="720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«Труд и порядок»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Семенов Альберт,  Тамбиева Альбина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Тамбиев Альберт</w:t>
            </w:r>
          </w:p>
        </w:tc>
      </w:tr>
      <w:tr w:rsidR="00325B24" w:rsidRPr="00247AD6" w:rsidTr="00325B24">
        <w:trPr>
          <w:trHeight w:val="1680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«Знания и познания»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Борлакова Сурат,    Дотдаева Аида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Сарыева Мадина</w:t>
            </w:r>
          </w:p>
        </w:tc>
      </w:tr>
      <w:tr w:rsidR="00325B24" w:rsidRPr="00247AD6" w:rsidTr="00325B24">
        <w:trPr>
          <w:trHeight w:val="1680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«В здоровом теле - здоровый дух»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Гочияев Эльдар,   Шидаков Динислам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Кипкеев Али </w:t>
            </w:r>
          </w:p>
        </w:tc>
      </w:tr>
      <w:tr w:rsidR="00325B24" w:rsidRPr="00247AD6" w:rsidTr="00325B24">
        <w:trPr>
          <w:trHeight w:val="1680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«Зеленый мир»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Джанибеков Мухаммад,   Кипкеев Умар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Эбзеев Марат</w:t>
            </w:r>
          </w:p>
        </w:tc>
      </w:tr>
      <w:tr w:rsidR="00325B24" w:rsidRPr="00247AD6" w:rsidTr="00325B24">
        <w:trPr>
          <w:trHeight w:val="1215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«ЗОЖ»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Абайханова Фатима,       Каракотова Замира   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Тамбиева Альбина </w:t>
            </w:r>
          </w:p>
        </w:tc>
      </w:tr>
      <w:tr w:rsidR="00325B24" w:rsidRPr="00247AD6" w:rsidTr="00325B24">
        <w:trPr>
          <w:trHeight w:val="735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«Родная сторона»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Кочкарова Мадина ,        Шидакова Альбина 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5B24" w:rsidRPr="00247AD6" w:rsidTr="00325B24">
        <w:trPr>
          <w:trHeight w:val="1215"/>
          <w:tblCellSpacing w:w="15" w:type="dxa"/>
        </w:trPr>
        <w:tc>
          <w:tcPr>
            <w:tcW w:w="2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«Дом Милосердия»</w:t>
            </w:r>
          </w:p>
        </w:tc>
        <w:tc>
          <w:tcPr>
            <w:tcW w:w="5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>Шидаков Хасан,     Кечеруков Ильяс</w:t>
            </w:r>
          </w:p>
          <w:p w:rsidR="00325B24" w:rsidRPr="00423F9C" w:rsidRDefault="00325B24" w:rsidP="00325B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Текеев Татархан </w:t>
            </w:r>
          </w:p>
        </w:tc>
      </w:tr>
    </w:tbl>
    <w:p w:rsidR="00325B24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br/>
      </w:r>
    </w:p>
    <w:p w:rsidR="00325B24" w:rsidRDefault="00325B24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247AD6">
        <w:rPr>
          <w:rFonts w:ascii="Verdana" w:eastAsia="Times New Roman" w:hAnsi="Verdana" w:cs="Times New Roman"/>
          <w:color w:val="000000"/>
        </w:rPr>
        <w:t> </w:t>
      </w:r>
    </w:p>
    <w:p w:rsidR="0027066B" w:rsidRPr="00247AD6" w:rsidRDefault="0027066B" w:rsidP="00325B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27066B" w:rsidRDefault="00325B24" w:rsidP="0027066B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000000"/>
        </w:rPr>
        <w:drawing>
          <wp:inline distT="0" distB="0" distL="0" distR="0">
            <wp:extent cx="1461135" cy="283845"/>
            <wp:effectExtent l="19050" t="0" r="5715" b="0"/>
            <wp:docPr id="13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66B">
        <w:rPr>
          <w:rFonts w:ascii="Calibri" w:eastAsia="Times New Roman" w:hAnsi="Calibri" w:cs="Times New Roman"/>
          <w:b/>
          <w:color w:val="000000"/>
          <w:kern w:val="36"/>
          <w:sz w:val="72"/>
          <w:szCs w:val="72"/>
        </w:rPr>
        <w:t xml:space="preserve"> </w:t>
      </w:r>
      <w:r w:rsidR="0027066B">
        <w:rPr>
          <w:rStyle w:val="10"/>
          <w:rFonts w:eastAsiaTheme="minorHAnsi"/>
          <w:sz w:val="72"/>
          <w:szCs w:val="72"/>
        </w:rPr>
        <w:t xml:space="preserve"> </w:t>
      </w:r>
      <w:r w:rsidR="0027066B" w:rsidRPr="0027066B">
        <w:rPr>
          <w:rStyle w:val="10"/>
          <w:rFonts w:eastAsiaTheme="minorHAnsi"/>
          <w:sz w:val="40"/>
          <w:szCs w:val="40"/>
        </w:rPr>
        <w:t xml:space="preserve">на </w:t>
      </w:r>
      <w:r w:rsidR="0027066B" w:rsidRPr="0027066B">
        <w:rPr>
          <w:rFonts w:ascii="Calibri" w:eastAsia="Times New Roman" w:hAnsi="Calibri" w:cs="Times New Roman"/>
          <w:color w:val="000000"/>
          <w:sz w:val="40"/>
          <w:szCs w:val="40"/>
        </w:rPr>
        <w:t>сентябрь</w:t>
      </w:r>
    </w:p>
    <w:p w:rsidR="00325B24" w:rsidRPr="0055579B" w:rsidRDefault="00325B24" w:rsidP="0027066B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Calibri" w:eastAsia="Times New Roman" w:hAnsi="Calibri" w:cs="Times New Roman"/>
          <w:color w:val="000000"/>
          <w:kern w:val="36"/>
          <w:sz w:val="42"/>
          <w:szCs w:val="42"/>
        </w:rPr>
      </w:pPr>
    </w:p>
    <w:p w:rsidR="0027066B" w:rsidRPr="004D6395" w:rsidRDefault="0027066B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tbl>
      <w:tblPr>
        <w:tblW w:w="84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540"/>
        <w:gridCol w:w="1784"/>
        <w:gridCol w:w="2406"/>
      </w:tblGrid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Джанкёзова Рита Хамзатовна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Урок мира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Инструктаж по технике безопасности во время проведения сельскохозяйственных работ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Работа на пришкольном участке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Беседа «Мои права и обязанности»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Час общения «Зачем мы учимся?»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КВН «Курить – здоровью вредить»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Работа на клумбе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Индивидуальная беседа с Кипкеевой Лейлёй об успеваемости и поведении ее сына Кипкеева Алия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Тематический классный 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час «Важность регулярного питания. Правила поведения в столовой» (6-7 классы)</w:t>
            </w: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27 сентября</w:t>
            </w: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Классный 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217001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217001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1461135" cy="283845"/>
            <wp:effectExtent l="19050" t="0" r="5715" b="0"/>
            <wp:docPr id="3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на о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ктябрь</w:t>
      </w:r>
    </w:p>
    <w:tbl>
      <w:tblPr>
        <w:tblW w:w="84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406"/>
        <w:gridCol w:w="1852"/>
        <w:gridCol w:w="2457"/>
      </w:tblGrid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Концерт, посвященный международному Дню Учителя «Это великое слово – Учитель»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 октября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Джанкёзова Рита Хамзатовна 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Брейн-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ринг «Этикет и мы» (5, 7 классы)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 октября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Выпуск школьной стенгазеты, посвященной депортации карачаевского народа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 октября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час о дружбе (диспут)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 октября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Беседа-диалог «Широка страна моя родная»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Классное родительское собрание «Воспитание в труде. Роль семьи в развитии работоспособности ученика»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 октября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</w:tbl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1461135" cy="283845"/>
            <wp:effectExtent l="19050" t="0" r="5715" b="0"/>
            <wp:docPr id="5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на н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оябрь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329"/>
        <w:gridCol w:w="1863"/>
        <w:gridCol w:w="2493"/>
      </w:tblGrid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Урок нравственности «Человеческие ценности»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час по итогам 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-й четверти. Инструктаж по технике безопасности во время осенних каникул, правила дорожного движения. Генеральная уборка кабинета.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Викторина «Школьный ералаш» (5 – 7 классы)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Час общения «Я и моя семья»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Индивидуальная беседа с Шидаковой Фатимой об успеваемости ее дочери Шидаковой Альбины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Концерт, посвященный Дню Матери «Тепло сердец для милых мам»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Сычева А.В.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Беседа-диалог «Знаем ли мы правила дорожного движения?»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 ноября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</w:tbl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1461135" cy="283845"/>
            <wp:effectExtent l="19050" t="0" r="5715" b="0"/>
            <wp:docPr id="6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на  д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екабрь</w:t>
      </w:r>
    </w:p>
    <w:tbl>
      <w:tblPr>
        <w:tblW w:w="83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409"/>
        <w:gridCol w:w="1804"/>
        <w:gridCol w:w="2457"/>
      </w:tblGrid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Внеклассное мероприятие по О.Б.Ж. «Колесо безопасности» (5 – 7 классы)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Аджиев Руслан Набиевич 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Общешкольная информационная линейка, посвященная Дню Конституции РФ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Джанкёзова Рита Хамзатовна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Дискуссия «О роли книги и чтения в жизни человека»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Конкурс зимних букетов «Снежная фантазия»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 — 16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Общешкольное </w:t>
            </w:r>
            <w:r w:rsidRPr="0021700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родительское собрание «Типичные ошибки в воспитании детей». Классное родительское собрание «Как развивать чувство ответственности в детях»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Джанкёзова Рита Хамзатовна 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Классный руководитель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Ролевая игра-представление «Кого же обвинить и как нам быть?»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217001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700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час по итогам </w:t>
            </w:r>
            <w:r w:rsidRPr="00217001">
              <w:rPr>
                <w:rFonts w:ascii="Calibri" w:eastAsia="Times New Roman" w:hAnsi="Calibri" w:cs="Times New Roman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 w:rsidRPr="0021700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-й четверти. Инструктаж по технике безопасности во время зимних каникул, правила дорожного движения. </w:t>
            </w:r>
            <w:r w:rsidRPr="0021700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Генеральная уборка кабинета.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28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17001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217001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700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Новогодняя сказка «Приключения Деда Мороза»</w:t>
            </w:r>
          </w:p>
        </w:tc>
        <w:tc>
          <w:tcPr>
            <w:tcW w:w="180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 декабря</w:t>
            </w:r>
          </w:p>
        </w:tc>
        <w:tc>
          <w:tcPr>
            <w:tcW w:w="245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Дж. Р.Х.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Кл.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руководитель</w:t>
            </w:r>
          </w:p>
        </w:tc>
      </w:tr>
    </w:tbl>
    <w:p w:rsidR="00217001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217001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1461135" cy="283845"/>
            <wp:effectExtent l="19050" t="0" r="5715" b="0"/>
            <wp:docPr id="7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на   я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нварь</w:t>
      </w:r>
    </w:p>
    <w:tbl>
      <w:tblPr>
        <w:tblW w:w="83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289"/>
        <w:gridCol w:w="1858"/>
        <w:gridCol w:w="2493"/>
      </w:tblGrid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Встреча с инспектором «Курить- здоровью вредить»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 января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Кочкарова Зоя Алзазовна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Инспектор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Тренинг общения «Умей владеть собой»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 января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Индивидуальная беседа с Шидаковой З. о поведении её сына Шидакова Х.  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 января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Экскурсионная  в школьный  музей  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 января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Бостанова  Уркъуят  Юсуповна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,кл.р.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Выпуск школьной стенгазеты, посвященной творчеству Биляла Аппаева (28.12.1939-31.01.2021гг) (7 класс)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 января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25B24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217001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1461135" cy="283845"/>
            <wp:effectExtent l="19050" t="0" r="5715" b="0"/>
            <wp:docPr id="8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на  ф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евраль</w:t>
      </w:r>
    </w:p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365"/>
        <w:gridCol w:w="1803"/>
        <w:gridCol w:w="2457"/>
      </w:tblGrid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Викторина по страницам художественных произведений «Литературные герои» (5 — 7 классы)</w:t>
            </w: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 февраля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Урок нравственности «Прежде чем сделать, подумай!»</w:t>
            </w: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 февраля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Общешкольная линейка, посвященная Дню Защитника Отечества.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Возложение венков.</w:t>
            </w: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Джанкёзова Рита Хамзатовна 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«А ну-ка, парни!» (конкурсная программа, посвященная Дню Защитника Отечества)</w:t>
            </w: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Хубиев Мурат Харунович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325B24">
        <w:tc>
          <w:tcPr>
            <w:tcW w:w="64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1461135" cy="283845"/>
            <wp:effectExtent l="19050" t="0" r="5715" b="0"/>
            <wp:docPr id="9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на  м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арт</w:t>
      </w:r>
    </w:p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327"/>
        <w:gridCol w:w="1815"/>
        <w:gridCol w:w="2483"/>
      </w:tblGrid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час -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игра «О девичьей гордости и женском достоинстве»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Праздник, посвященный Международному женскому дню 8 Марта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Джанкёзова Рита Хамзатовна 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Анкетирование «Как определить уровень воспитанности»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Классное родительское собрание «Деньги как средство поощрения и наказания»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час по итогам 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-й четверти. Инструктаж по технике безопасности во время весенних каникул, правила дорожного движения. Генеральная уборка кабинета.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Экологический классный час «Сохранить природу — сохранить жизнь»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Индивидуальная беседа с Эбзеевой Байдымат  об успеваемости и поведении ее сына Кечерукова Ильяса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 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F636A0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Родительское собрание по итогам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lll</w:t>
            </w:r>
            <w:r w:rsidRPr="00F636A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F636A0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22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марта</w:t>
            </w: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1461135" cy="283845"/>
            <wp:effectExtent l="19050" t="0" r="5715" b="0"/>
            <wp:docPr id="10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на а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прель</w:t>
      </w:r>
    </w:p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346"/>
        <w:gridCol w:w="1804"/>
        <w:gridCol w:w="2460"/>
      </w:tblGrid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Урок – викторина «Птицы нашего края»</w:t>
            </w: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 апреля</w:t>
            </w: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«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День здоровья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»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Общешкольное мероприятие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Беседа: «Здоровье – единственная драгоценность»</w:t>
            </w: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 апреля</w:t>
            </w: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Джанкёзова Рита Хамзатовна 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Диспут «Преступление и наказание»</w:t>
            </w: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 апреля</w:t>
            </w: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Уборка школьной территории</w:t>
            </w: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 апреля</w:t>
            </w: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Выпуск школьной стенгазеты, посвященной Дню весны и труда</w:t>
            </w: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27 апреля</w:t>
            </w: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325B24">
        <w:trPr>
          <w:trHeight w:val="529"/>
        </w:trPr>
        <w:tc>
          <w:tcPr>
            <w:tcW w:w="644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87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F636A0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325B24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25B24" w:rsidRPr="004D6395" w:rsidRDefault="00217001" w:rsidP="00325B24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17001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1461135" cy="283845"/>
            <wp:effectExtent l="19050" t="0" r="5715" b="0"/>
            <wp:docPr id="11" name="Рисунок 5" descr="https://xn--j1ahfl.xn--p1ai/data/images/u203697/t15352684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03697/t1535268415a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на м</w:t>
      </w:r>
      <w:r w:rsidR="00325B24" w:rsidRPr="004D6395">
        <w:rPr>
          <w:rFonts w:ascii="Calibri" w:eastAsia="Times New Roman" w:hAnsi="Calibri" w:cs="Times New Roman"/>
          <w:color w:val="000000"/>
          <w:sz w:val="28"/>
          <w:szCs w:val="28"/>
        </w:rPr>
        <w:t>ай</w:t>
      </w:r>
    </w:p>
    <w:tbl>
      <w:tblPr>
        <w:tblW w:w="8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3421"/>
        <w:gridCol w:w="1809"/>
        <w:gridCol w:w="2470"/>
      </w:tblGrid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Ответственные за выполнение</w:t>
            </w:r>
          </w:p>
        </w:tc>
      </w:tr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Час памяти «Герои, герои! Мы вас не забудем»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Торжественный митинг, посвященный Дню Победы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 Джанкёзова Рита Хамзатовна 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Урок культ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уры «Мы вернулись</w:t>
            </w: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 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Классное родительское собрание «Культура здоровья: образовательное пространство и социальное окружение»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 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Работа на клумбе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 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325B24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Последний Звонок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 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Джанкёзова Рита Хамзатовна </w:t>
            </w:r>
          </w:p>
          <w:p w:rsidR="00325B24" w:rsidRPr="004D6395" w:rsidRDefault="00325B24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7066B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FE7F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Родительское собрание по итогам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lV</w:t>
            </w:r>
            <w:r w:rsidRPr="00F636A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F636A0" w:rsidRDefault="0027066B" w:rsidP="00FE7F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FE7F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27066B" w:rsidRPr="004D6395" w:rsidTr="0027066B">
        <w:tc>
          <w:tcPr>
            <w:tcW w:w="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421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час по итогам учебного года. Инструктаж по технике безопасности во время летних каникул, правила дорожного движения. Генеральная уборка в кабинете.</w:t>
            </w:r>
          </w:p>
        </w:tc>
        <w:tc>
          <w:tcPr>
            <w:tcW w:w="1809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 мая</w:t>
            </w:r>
          </w:p>
        </w:tc>
        <w:tc>
          <w:tcPr>
            <w:tcW w:w="247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066B" w:rsidRPr="004D6395" w:rsidRDefault="0027066B" w:rsidP="00325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D639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</w:tbl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325B24" w:rsidRPr="00247AD6" w:rsidRDefault="00325B24" w:rsidP="00325B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</w:p>
    <w:sectPr w:rsidR="00325B24" w:rsidRPr="00247AD6" w:rsidSect="000D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56" w:rsidRDefault="00D10D56" w:rsidP="0055579B">
      <w:pPr>
        <w:spacing w:after="0" w:line="240" w:lineRule="auto"/>
      </w:pPr>
      <w:r>
        <w:separator/>
      </w:r>
    </w:p>
  </w:endnote>
  <w:endnote w:type="continuationSeparator" w:id="1">
    <w:p w:rsidR="00D10D56" w:rsidRDefault="00D10D56" w:rsidP="0055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56" w:rsidRDefault="00D10D56" w:rsidP="0055579B">
      <w:pPr>
        <w:spacing w:after="0" w:line="240" w:lineRule="auto"/>
      </w:pPr>
      <w:r>
        <w:separator/>
      </w:r>
    </w:p>
  </w:footnote>
  <w:footnote w:type="continuationSeparator" w:id="1">
    <w:p w:rsidR="00D10D56" w:rsidRDefault="00D10D56" w:rsidP="00555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DA3"/>
    <w:multiLevelType w:val="hybridMultilevel"/>
    <w:tmpl w:val="DD0E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36909"/>
    <w:multiLevelType w:val="multilevel"/>
    <w:tmpl w:val="7C7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32F3D"/>
    <w:multiLevelType w:val="multilevel"/>
    <w:tmpl w:val="0228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55A35"/>
    <w:multiLevelType w:val="hybridMultilevel"/>
    <w:tmpl w:val="DD0E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6AD5"/>
    <w:multiLevelType w:val="multilevel"/>
    <w:tmpl w:val="7D52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84F50"/>
    <w:multiLevelType w:val="multilevel"/>
    <w:tmpl w:val="4FB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980"/>
    <w:rsid w:val="00072757"/>
    <w:rsid w:val="000D4FC5"/>
    <w:rsid w:val="00217001"/>
    <w:rsid w:val="0027066B"/>
    <w:rsid w:val="002A15F3"/>
    <w:rsid w:val="002F7955"/>
    <w:rsid w:val="00325B24"/>
    <w:rsid w:val="00421980"/>
    <w:rsid w:val="0055579B"/>
    <w:rsid w:val="00795FBC"/>
    <w:rsid w:val="009211A5"/>
    <w:rsid w:val="00930F84"/>
    <w:rsid w:val="00982EFC"/>
    <w:rsid w:val="00A5770F"/>
    <w:rsid w:val="00B331A9"/>
    <w:rsid w:val="00BD2804"/>
    <w:rsid w:val="00CB2210"/>
    <w:rsid w:val="00D10D56"/>
    <w:rsid w:val="00D22454"/>
    <w:rsid w:val="00D635F7"/>
    <w:rsid w:val="00EB2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5"/>
  </w:style>
  <w:style w:type="paragraph" w:styleId="1">
    <w:name w:val="heading 1"/>
    <w:basedOn w:val="a"/>
    <w:link w:val="10"/>
    <w:uiPriority w:val="9"/>
    <w:qFormat/>
    <w:rsid w:val="00421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06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B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B2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4">
    <w:name w:val="List Paragraph"/>
    <w:basedOn w:val="a"/>
    <w:uiPriority w:val="34"/>
    <w:qFormat/>
    <w:rsid w:val="00325B24"/>
    <w:pPr>
      <w:ind w:left="720"/>
      <w:contextualSpacing/>
    </w:pPr>
  </w:style>
  <w:style w:type="table" w:styleId="a5">
    <w:name w:val="Table Grid"/>
    <w:basedOn w:val="a1"/>
    <w:uiPriority w:val="39"/>
    <w:rsid w:val="00325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55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579B"/>
  </w:style>
  <w:style w:type="paragraph" w:styleId="a8">
    <w:name w:val="footer"/>
    <w:basedOn w:val="a"/>
    <w:link w:val="a9"/>
    <w:uiPriority w:val="99"/>
    <w:semiHidden/>
    <w:unhideWhenUsed/>
    <w:rsid w:val="00555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579B"/>
  </w:style>
  <w:style w:type="paragraph" w:styleId="aa">
    <w:name w:val="Title"/>
    <w:basedOn w:val="a"/>
    <w:next w:val="a"/>
    <w:link w:val="ab"/>
    <w:uiPriority w:val="10"/>
    <w:qFormat/>
    <w:rsid w:val="0027066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2706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706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B277-C079-4171-B114-92DB4C56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2021-04-21T12:02:00Z</dcterms:created>
  <dcterms:modified xsi:type="dcterms:W3CDTF">2021-05-07T15:27:00Z</dcterms:modified>
</cp:coreProperties>
</file>