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88" w:rsidRDefault="00346DE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5" name="Рисунок 15" descr="C:\Users\солтан\Favorites\Pictures\ControlCenter4\Scan\CCI0101201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тан\Favorites\Pictures\ControlCenter4\Scan\CCI01012012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88" w:rsidRDefault="00180788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Аннотация к рабочей программе по геометрии (10класс)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Предмет «Математика» в 10-11 классах делится на два курса: алгебра и геометрия. Рабочая программа по геометрии для 10 класса составлена по учебнику Л.С. </w:t>
      </w:r>
      <w:proofErr w:type="spell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Атанасяна</w:t>
      </w:r>
      <w:proofErr w:type="spellEnd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, В.Ф. </w:t>
      </w:r>
      <w:proofErr w:type="spell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Бутузова</w:t>
      </w:r>
      <w:proofErr w:type="spellEnd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, С.Б. Кадомцева, Э.Г </w:t>
      </w:r>
      <w:proofErr w:type="spell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Поздняка</w:t>
      </w:r>
      <w:proofErr w:type="spellEnd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, И.И. Юдиной «Геометрия 10-11», входящего в федеральный перечень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учреждениях.</w:t>
      </w:r>
    </w:p>
    <w:p w:rsidR="009878DC" w:rsidRPr="00F922F8" w:rsidRDefault="009878DC" w:rsidP="009878D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Рабочая программа составлена на основе примерной программы среднего </w:t>
      </w: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( </w:t>
      </w:r>
      <w:proofErr w:type="gramEnd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полного) общего образования по математике. Содержание учебной программы соответствует федеральному компоненту государственного образовательного стандарта общего образования, учебному плану и  </w:t>
      </w: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примерной </w:t>
      </w:r>
      <w:r w:rsidRPr="00F922F8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 xml:space="preserve">программе для общеобразовательных учреждений по геометрии </w:t>
      </w: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к УМК  для 10-11 классов.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Данная программа полностью отражает базовый уровень подготовки учащихся 10 класса по геометрии, учитывает необходимость в ходе занятий отработать задания базового уровня по геометрии.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Срок реализации рабочей программы – один учебный год.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Цели: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Изучение математики в старшей школе на базовом уровне направлено на достижение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следующих целей: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- овладение математическими знаниями и умениями, необходимыми в </w:t>
      </w: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повседневной</w:t>
      </w:r>
      <w:proofErr w:type="gramEnd"/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- развитие логического мышления, пространственного воображения, </w:t>
      </w: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алгоритмической</w:t>
      </w:r>
      <w:proofErr w:type="gramEnd"/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культуры, критичности мышления;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формирование представлений о математике как универсальном языке науки,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средстве</w:t>
      </w:r>
      <w:proofErr w:type="gramEnd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моделирования явлений и процессов, об идеях и методах математики;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воспитание культуры личности, отношения к математике как к части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общечеловеческой культуры, понимание значимости математики для </w:t>
      </w:r>
      <w:proofErr w:type="spell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научнотехнического</w:t>
      </w:r>
      <w:proofErr w:type="spellEnd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прогресса;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- формирование умения использовать приобретенные знания и умения в </w:t>
      </w: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практической</w:t>
      </w:r>
      <w:proofErr w:type="gramEnd"/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деятельности и повседневной жизни для исследования </w:t>
      </w: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( </w:t>
      </w:r>
      <w:proofErr w:type="gramEnd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моделирования) несложных практических ситуаций на основе изученных.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При изучении курса математики на базовом уровне продолжается и получает развитие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содержательная линия: геометрия. В рамках указанной содержательной </w:t>
      </w: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lastRenderedPageBreak/>
        <w:t>линии решаются следующие задачи: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изучение свой</w:t>
      </w: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ств пр</w:t>
      </w:r>
      <w:proofErr w:type="gramEnd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остранственных тел,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- формирование умения применять полученные знания для решения </w:t>
      </w: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практических</w:t>
      </w:r>
      <w:proofErr w:type="gramEnd"/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задач.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В результате изучения геометрии в 10 классе на базовом уровне ученик должен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знать/понимать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значение математической науки для решения задач, возникающих в теории и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значение практики и вопросов, возникающих в самой математике для формирования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универсальный характер законов логики математических рассуждений, их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применимость во всех областях человеческой деятельности;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уметь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распознавать на чертежах и моделях пространственные формы; соотносить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трехмерные объекты с их описаниями, изображениями;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описывать взаимное расположение прямых и плоскостей в пространстве,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аргументировать свои суждения об этом расположении;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- анализировать в простейших случаях взаимное расположение объектов </w:t>
      </w: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в</w:t>
      </w:r>
      <w:proofErr w:type="gramEnd"/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пространстве</w:t>
      </w:r>
      <w:proofErr w:type="gramEnd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- изображать основные многогранники и круглые тела; выполнять чертежи </w:t>
      </w: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по</w:t>
      </w:r>
      <w:proofErr w:type="gramEnd"/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условиям задач;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- строить простейшие сечения куба, призмы, пирамиды; 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решать планиметрические и простейшие стереометрические задачи на нахождение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геометрических величин (длин, углов, площадей, объемов);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использовать при решении стереометрических задач планиметрические факты и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методы;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проводить доказательные рассуждения в ходе решения задач; использовать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приобретенные знания и умения в практической деятельности и повседневной жизни </w:t>
      </w:r>
      <w:proofErr w:type="gramStart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для</w:t>
      </w:r>
      <w:proofErr w:type="gramEnd"/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: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исследования (моделирования) несложных практических ситуаций на основе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изученных формул и свойств фигур;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вычисления объемов и площадей поверхностей пространственных тел при решении</w:t>
      </w:r>
    </w:p>
    <w:p w:rsidR="009878DC" w:rsidRPr="00F922F8" w:rsidRDefault="009878DC" w:rsidP="009878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lastRenderedPageBreak/>
        <w:t>практических задач, используя при необходимости справочники и вычислительные устройства.</w:t>
      </w:r>
    </w:p>
    <w:p w:rsidR="00927001" w:rsidRPr="00F922F8" w:rsidRDefault="009878DC" w:rsidP="009878D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Программа рассчитана на 2 часа в неделю; всего – 68 часов в год</w:t>
      </w: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180788" w:rsidRDefault="0018078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F92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ПОЯСНИТЕЛЬНАЯ ЗАПИСКА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Настоящая программа по геометрии для 10 класса составлена на основе </w:t>
      </w:r>
      <w:r w:rsidRPr="00F922F8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 xml:space="preserve">Федерального компонента Государственного стандарта среднего общего образования (приказ </w:t>
      </w:r>
      <w:proofErr w:type="spellStart"/>
      <w:r w:rsidRPr="00F922F8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>МОиН</w:t>
      </w:r>
      <w:proofErr w:type="spellEnd"/>
      <w:r w:rsidRPr="00F922F8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 xml:space="preserve"> РФ от 05.03.2004г. № 1089),  </w:t>
      </w: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примерной </w:t>
      </w:r>
      <w:r w:rsidRPr="00F922F8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 xml:space="preserve">программы для общеобразовательных учреждений по геометрии </w:t>
      </w: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 УМК  для 10-11 классов (составитель </w:t>
      </w:r>
      <w:proofErr w:type="spellStart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Шидакова</w:t>
      </w:r>
      <w:proofErr w:type="spellEnd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Л.Х.</w:t>
      </w:r>
      <w:r w:rsidRPr="00F922F8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>– М: «Просвещение», 2017. – с. 26-27).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Рабочая программа конкретизирует содержание предметных тем образовательного стандарта и показывает распределение учебных часов по разделам курса. Согласно федеральному базисному учебному плану для образовательных учреждений Российской Федерации на изучение геометрии в 10 классе отводится 68 часов из расчёта 2 часа в неделю. Рабочая программа по геометрии для 10  класса рассчитана на это же количество часов.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firstLine="34"/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</w:pPr>
      <w:r w:rsidRPr="00F922F8"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>Цели изучения математики</w:t>
      </w:r>
      <w:r w:rsidRPr="00F922F8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>:</w:t>
      </w:r>
    </w:p>
    <w:p w:rsidR="00F922F8" w:rsidRPr="00F922F8" w:rsidRDefault="00F922F8" w:rsidP="00F922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F922F8" w:rsidRPr="00F922F8" w:rsidRDefault="00F922F8" w:rsidP="00F922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деятельности;</w:t>
      </w:r>
    </w:p>
    <w:p w:rsidR="00F922F8" w:rsidRPr="00F922F8" w:rsidRDefault="00F922F8" w:rsidP="00F922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овладение математическими знаниями и умениями, необходимыми в повседневной жизни;</w:t>
      </w:r>
    </w:p>
    <w:p w:rsidR="00F922F8" w:rsidRPr="00F922F8" w:rsidRDefault="00F922F8" w:rsidP="00F922F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firstLine="34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 xml:space="preserve">Отличительных особенностей  рабочей программы по сравнению </w:t>
      </w:r>
      <w:proofErr w:type="gramStart"/>
      <w:r w:rsidRPr="00F922F8"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>с</w:t>
      </w:r>
      <w:proofErr w:type="gramEnd"/>
      <w:r w:rsidRPr="00F922F8"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 xml:space="preserve"> примерной нет.</w:t>
      </w:r>
      <w:r w:rsidRPr="00F922F8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firstLine="34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firstLine="34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>Срок реализации рабочей учебной программы</w:t>
      </w: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– один учебный год.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firstLine="34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данном классе ведущими </w:t>
      </w:r>
      <w:r w:rsidRPr="00F922F8"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>методами обучения</w:t>
      </w: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предмету являются: </w:t>
      </w:r>
      <w:proofErr w:type="gramStart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поисковый</w:t>
      </w:r>
      <w:proofErr w:type="gramEnd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объяснительно-иллюстративный и репродуктивный. На уроках используются </w:t>
      </w:r>
      <w:r w:rsidRPr="00F922F8"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>элементы следующих технологий</w:t>
      </w: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: личностно ориентированное обучение, обучение с применением опорных схем, ИКТ.</w:t>
      </w:r>
    </w:p>
    <w:p w:rsidR="00F922F8" w:rsidRPr="00F922F8" w:rsidRDefault="00F922F8" w:rsidP="00F922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firstLine="34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>Уровень обучения</w:t>
      </w:r>
      <w:r w:rsidRPr="00F922F8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>:</w:t>
      </w: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базовый.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</w:pPr>
    </w:p>
    <w:p w:rsidR="00F922F8" w:rsidRPr="00F922F8" w:rsidRDefault="00F922F8" w:rsidP="00F922F8">
      <w:pPr>
        <w:widowControl w:val="0"/>
        <w:tabs>
          <w:tab w:val="left" w:pos="720"/>
        </w:tabs>
        <w:spacing w:after="0" w:line="240" w:lineRule="auto"/>
        <w:ind w:firstLine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Формы промежуточной аттестации</w:t>
      </w:r>
      <w:r w:rsidRPr="00F922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F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Промежуточная аттестация проводится в форме контрольных и зачётных работ. </w:t>
      </w:r>
    </w:p>
    <w:p w:rsidR="00F922F8" w:rsidRPr="00F922F8" w:rsidRDefault="00F922F8" w:rsidP="00F922F8">
      <w:pPr>
        <w:spacing w:after="0" w:line="240" w:lineRule="auto"/>
        <w:ind w:firstLine="34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922F8" w:rsidRPr="00F922F8" w:rsidRDefault="00F922F8" w:rsidP="00F92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4"/>
        <w:rPr>
          <w:rFonts w:ascii="Times New Roman" w:eastAsia="SimSun" w:hAnsi="Times New Roman" w:cs="Times New Roman"/>
          <w:bCs/>
          <w:sz w:val="28"/>
          <w:szCs w:val="28"/>
          <w:u w:val="single"/>
          <w:lang w:eastAsia="zh-CN"/>
        </w:rPr>
      </w:pPr>
      <w:r w:rsidRPr="00F922F8">
        <w:rPr>
          <w:rFonts w:ascii="Times New Roman" w:eastAsia="SimSun" w:hAnsi="Times New Roman" w:cs="Times New Roman"/>
          <w:bCs/>
          <w:i/>
          <w:sz w:val="28"/>
          <w:szCs w:val="28"/>
          <w:u w:val="single"/>
          <w:lang w:eastAsia="zh-CN"/>
        </w:rPr>
        <w:t>Содержание обучения</w:t>
      </w:r>
      <w:r w:rsidRPr="00F922F8">
        <w:rPr>
          <w:rFonts w:ascii="Times New Roman" w:eastAsia="SimSun" w:hAnsi="Times New Roman" w:cs="Times New Roman"/>
          <w:bCs/>
          <w:sz w:val="28"/>
          <w:szCs w:val="28"/>
          <w:u w:val="single"/>
          <w:lang w:eastAsia="zh-CN"/>
        </w:rPr>
        <w:t>.</w:t>
      </w:r>
    </w:p>
    <w:p w:rsidR="00F922F8" w:rsidRPr="00F922F8" w:rsidRDefault="00F922F8" w:rsidP="00F922F8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Введение.</w:t>
      </w:r>
    </w:p>
    <w:p w:rsidR="00F922F8" w:rsidRPr="00F922F8" w:rsidRDefault="00F922F8" w:rsidP="00F922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Предмет стереометрии. Аксиомы стереометрии. Некоторые следствия из аксиом.</w:t>
      </w:r>
    </w:p>
    <w:p w:rsidR="00F922F8" w:rsidRPr="00F922F8" w:rsidRDefault="00F922F8" w:rsidP="00F922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i/>
          <w:sz w:val="28"/>
          <w:szCs w:val="28"/>
          <w:lang w:eastAsia="zh-CN"/>
        </w:rPr>
        <w:t>Основная цель</w:t>
      </w: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– познакомить учащихся с содержанием курса стереометрии, с основными понятиями и аксиомами, принятыми в данном курсе, вывести первые следствия из аксиом, дать представление о геометрических телах и их поверхностях, об изображении пространственных фигур на чертеже, о прикладном значении геометрии.</w:t>
      </w:r>
    </w:p>
    <w:p w:rsidR="00F922F8" w:rsidRPr="00F922F8" w:rsidRDefault="00F922F8" w:rsidP="00F922F8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Параллельность прямых и плоскостей.</w:t>
      </w:r>
    </w:p>
    <w:p w:rsidR="00F922F8" w:rsidRPr="00F922F8" w:rsidRDefault="00F922F8" w:rsidP="00F922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Параллельность </w:t>
      </w:r>
      <w:proofErr w:type="gramStart"/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прямых</w:t>
      </w:r>
      <w:proofErr w:type="gramEnd"/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, прямой и плоскости. Взаимное расположение двух прямых в пространстве. Угол между двумя прямыми. Параллельность плоскостей. Тетраэдр и параллелепипед.</w:t>
      </w:r>
    </w:p>
    <w:p w:rsidR="00F922F8" w:rsidRPr="00F922F8" w:rsidRDefault="00F922F8" w:rsidP="00F922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i/>
          <w:sz w:val="28"/>
          <w:szCs w:val="28"/>
          <w:lang w:eastAsia="zh-CN"/>
        </w:rPr>
        <w:t xml:space="preserve">Основная цель </w:t>
      </w: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– сформировать представления учащихся о возможных случаях взаимного расположения двух прямых в пространстве, прямой и плоскости, изучить свойства и признаки параллельности прямых и плоскостей.</w:t>
      </w:r>
    </w:p>
    <w:p w:rsidR="00F922F8" w:rsidRPr="00F922F8" w:rsidRDefault="00F922F8" w:rsidP="00F922F8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Перпендикулярность прямых и плоскостей</w:t>
      </w:r>
      <w:r w:rsidRPr="00F922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922F8" w:rsidRPr="00F922F8" w:rsidRDefault="00F922F8" w:rsidP="00F922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Перпендикулярность прямой и плоскости. Перпендикуляр и наклонные. Угол между прямой и плоскостью. Двугранный угол. Перпендикулярность плоскостей. Трехгранный угол. Перпендикулярность плоскостей. </w:t>
      </w:r>
    </w:p>
    <w:p w:rsidR="00F922F8" w:rsidRPr="00F922F8" w:rsidRDefault="00F922F8" w:rsidP="00F922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i/>
          <w:sz w:val="28"/>
          <w:szCs w:val="28"/>
          <w:lang w:eastAsia="zh-CN"/>
        </w:rPr>
        <w:t>Основная цель</w:t>
      </w: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– ввести понятия перпендикулярности прямых и плоскостей, изучить признаки перпендикулярности прямой и плоскости, двух плоскостей.</w:t>
      </w:r>
    </w:p>
    <w:p w:rsidR="00F922F8" w:rsidRPr="00F922F8" w:rsidRDefault="00F922F8" w:rsidP="00F922F8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Многогранники.</w:t>
      </w:r>
    </w:p>
    <w:p w:rsidR="00F922F8" w:rsidRPr="00F922F8" w:rsidRDefault="00F922F8" w:rsidP="00F922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Понятие многогранника. Призма. Пирамида. Правильные многогранники.</w:t>
      </w:r>
    </w:p>
    <w:p w:rsidR="00F922F8" w:rsidRPr="00F922F8" w:rsidRDefault="00F922F8" w:rsidP="00F922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i/>
          <w:sz w:val="28"/>
          <w:szCs w:val="28"/>
          <w:lang w:eastAsia="zh-CN"/>
        </w:rPr>
        <w:t>Основная цель</w:t>
      </w: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– познакомить учащихся с основными видами многогранников (призма, пирамида, усеченная пирамида), с формулой Эйлера для выпуклых многогранников, с правильными многогранниками и элементами их симметрии.</w:t>
      </w:r>
    </w:p>
    <w:p w:rsidR="00F922F8" w:rsidRPr="00F922F8" w:rsidRDefault="00F922F8" w:rsidP="00F922F8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Повторение. Решение задач</w:t>
      </w:r>
      <w:r w:rsidRPr="00F922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Требования к математической подготовке учащихся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i/>
          <w:iCs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i/>
          <w:i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i/>
          <w:iCs/>
          <w:sz w:val="28"/>
          <w:szCs w:val="28"/>
          <w:lang w:eastAsia="zh-CN"/>
        </w:rPr>
        <w:t xml:space="preserve">Уровень обязательной подготовки </w:t>
      </w:r>
      <w:proofErr w:type="gramStart"/>
      <w:r w:rsidRPr="00F922F8">
        <w:rPr>
          <w:rFonts w:ascii="Times New Roman" w:eastAsia="SimSun" w:hAnsi="Times New Roman" w:cs="Times New Roman"/>
          <w:bCs/>
          <w:i/>
          <w:iCs/>
          <w:sz w:val="28"/>
          <w:szCs w:val="28"/>
          <w:lang w:eastAsia="zh-CN"/>
        </w:rPr>
        <w:t>обучающегося</w:t>
      </w:r>
      <w:proofErr w:type="gramEnd"/>
    </w:p>
    <w:p w:rsidR="00F922F8" w:rsidRPr="00F922F8" w:rsidRDefault="00F922F8" w:rsidP="00F92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Уметь решать простые задачи по всем изученным темам, выполняя стереометрический чертеж.</w:t>
      </w:r>
    </w:p>
    <w:p w:rsidR="00F922F8" w:rsidRPr="00F922F8" w:rsidRDefault="00F922F8" w:rsidP="00F92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Уметь описывать взаимное расположение прямых и плоскостей в пространстве.</w:t>
      </w:r>
    </w:p>
    <w:p w:rsidR="00F922F8" w:rsidRPr="00F922F8" w:rsidRDefault="00F922F8" w:rsidP="00F92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Уметь анализировать в простейших случаях взаимное расположение объектов в пространстве.</w:t>
      </w:r>
    </w:p>
    <w:p w:rsidR="00F922F8" w:rsidRPr="00F922F8" w:rsidRDefault="00F922F8" w:rsidP="00F92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Уметь изображать основные многоугольники; выполнять чертежи по условию задач.</w:t>
      </w:r>
    </w:p>
    <w:p w:rsidR="00F922F8" w:rsidRPr="00F922F8" w:rsidRDefault="00F922F8" w:rsidP="00F92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Уметь строить простейшие сечения куба, призмы, пирамиды.</w:t>
      </w:r>
    </w:p>
    <w:p w:rsidR="00F922F8" w:rsidRPr="00F922F8" w:rsidRDefault="00F922F8" w:rsidP="00F92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Уметь решать планиметрические и простейшие стереометрические задачи на нахождение геометрических величин (длин, углов, площадей).</w:t>
      </w:r>
    </w:p>
    <w:p w:rsidR="00F922F8" w:rsidRPr="00F922F8" w:rsidRDefault="00F922F8" w:rsidP="00F92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Уметь использовать при решении стереометрических задач планиметрические факты и методы.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i/>
          <w:i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i/>
          <w:iCs/>
          <w:sz w:val="28"/>
          <w:szCs w:val="28"/>
          <w:lang w:eastAsia="zh-CN"/>
        </w:rPr>
        <w:t xml:space="preserve">Уровень возможной подготовки </w:t>
      </w:r>
      <w:proofErr w:type="gramStart"/>
      <w:r w:rsidRPr="00F922F8">
        <w:rPr>
          <w:rFonts w:ascii="Times New Roman" w:eastAsia="SimSun" w:hAnsi="Times New Roman" w:cs="Times New Roman"/>
          <w:bCs/>
          <w:i/>
          <w:iCs/>
          <w:sz w:val="28"/>
          <w:szCs w:val="28"/>
          <w:lang w:eastAsia="zh-CN"/>
        </w:rPr>
        <w:t>обучающегося</w:t>
      </w:r>
      <w:proofErr w:type="gramEnd"/>
    </w:p>
    <w:p w:rsidR="00F922F8" w:rsidRPr="00F922F8" w:rsidRDefault="00F922F8" w:rsidP="00F92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Уметь распознавать на чертежах и моделях пространственные формы.</w:t>
      </w:r>
    </w:p>
    <w:p w:rsidR="00F922F8" w:rsidRPr="00F922F8" w:rsidRDefault="00F922F8" w:rsidP="00F92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Уметь описывать взаимное расположение прямых и плоскостей в пространстве, аргументировать свои суждения об этом расположении.</w:t>
      </w:r>
    </w:p>
    <w:p w:rsidR="00F922F8" w:rsidRPr="00F922F8" w:rsidRDefault="00F922F8" w:rsidP="00F92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Проводить доказательные рассуждения в ходе решения задач.</w:t>
      </w:r>
    </w:p>
    <w:p w:rsidR="00F922F8" w:rsidRPr="00F922F8" w:rsidRDefault="00F922F8" w:rsidP="00F92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Использовать приобретенные знания и умения в практической деятельности и повседневной жизни для: исследования (моделирования) практических ситуаций на основе изученных формул и свойств фигур; 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22F8" w:rsidRPr="00F922F8" w:rsidRDefault="00F922F8" w:rsidP="00F922F8">
      <w:pPr>
        <w:keepNext/>
        <w:spacing w:after="0" w:line="240" w:lineRule="auto"/>
        <w:ind w:firstLine="34"/>
        <w:outlineLvl w:val="0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Критерии и нормы оценки знаний, умений и </w:t>
      </w:r>
      <w:proofErr w:type="gramStart"/>
      <w:r w:rsidRPr="00F922F8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навыков</w:t>
      </w:r>
      <w:proofErr w:type="gramEnd"/>
      <w:r w:rsidRPr="00F922F8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 обучающихся по алгебре.</w:t>
      </w:r>
    </w:p>
    <w:p w:rsidR="00F922F8" w:rsidRPr="00F922F8" w:rsidRDefault="00F922F8" w:rsidP="00F922F8">
      <w:pPr>
        <w:keepNext/>
        <w:spacing w:after="0" w:line="240" w:lineRule="auto"/>
        <w:ind w:firstLine="34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 </w:t>
      </w: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Оценка письменных контрольных работ обучающихся по геометрии.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firstLine="34"/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 xml:space="preserve">Ответ оценивается отметкой «5», если: </w:t>
      </w:r>
    </w:p>
    <w:p w:rsidR="00F922F8" w:rsidRPr="00F922F8" w:rsidRDefault="00F922F8" w:rsidP="00F922F8">
      <w:pPr>
        <w:widowControl w:val="0"/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работа выполнена полностью;</w:t>
      </w:r>
    </w:p>
    <w:p w:rsidR="00F922F8" w:rsidRPr="00F922F8" w:rsidRDefault="00F922F8" w:rsidP="00F922F8">
      <w:pPr>
        <w:widowControl w:val="0"/>
        <w:numPr>
          <w:ilvl w:val="0"/>
          <w:numId w:val="5"/>
        </w:numPr>
        <w:tabs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логических рассуждениях</w:t>
      </w:r>
      <w:proofErr w:type="gramEnd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обоснованиях  решения нет пробелов и ошибок;</w:t>
      </w:r>
    </w:p>
    <w:p w:rsidR="00F922F8" w:rsidRPr="00F922F8" w:rsidRDefault="00F922F8" w:rsidP="00F922F8">
      <w:pPr>
        <w:widowControl w:val="0"/>
        <w:numPr>
          <w:ilvl w:val="0"/>
          <w:numId w:val="5"/>
        </w:numPr>
        <w:tabs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F922F8" w:rsidRPr="00F922F8" w:rsidRDefault="00F922F8" w:rsidP="00F922F8">
      <w:pPr>
        <w:tabs>
          <w:tab w:val="num" w:pos="993"/>
        </w:tabs>
        <w:spacing w:after="100" w:afterAutospacing="1" w:line="240" w:lineRule="auto"/>
        <w:ind w:firstLine="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«4» ставится в следующих случаях:</w:t>
      </w:r>
    </w:p>
    <w:p w:rsidR="00F922F8" w:rsidRPr="00F922F8" w:rsidRDefault="00F922F8" w:rsidP="00F922F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работа выполнена полностью, но обоснования шагов решения недостаточны;</w:t>
      </w:r>
    </w:p>
    <w:p w:rsidR="00F922F8" w:rsidRPr="00F922F8" w:rsidRDefault="00F922F8" w:rsidP="00F922F8">
      <w:pPr>
        <w:widowControl w:val="0"/>
        <w:numPr>
          <w:ilvl w:val="0"/>
          <w:numId w:val="6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допущены одна ошибка или есть два – три недочёта в выкладках, рисунках, чертежах. </w:t>
      </w:r>
    </w:p>
    <w:p w:rsidR="00F922F8" w:rsidRPr="00F922F8" w:rsidRDefault="00F922F8" w:rsidP="00F922F8">
      <w:pPr>
        <w:tabs>
          <w:tab w:val="num" w:pos="709"/>
          <w:tab w:val="num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«3» ставится, если:</w:t>
      </w:r>
    </w:p>
    <w:p w:rsidR="00F922F8" w:rsidRPr="00F922F8" w:rsidRDefault="00F922F8" w:rsidP="00F922F8">
      <w:pPr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допущено более одной ошибки или более двух – трех недочетов в выкладках, чертежах, но </w:t>
      </w:r>
      <w:proofErr w:type="gramStart"/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обучающийся</w:t>
      </w:r>
      <w:proofErr w:type="gramEnd"/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обладает обязательными умениями по проверяемой теме.</w:t>
      </w:r>
    </w:p>
    <w:p w:rsidR="00F922F8" w:rsidRPr="00F922F8" w:rsidRDefault="00F922F8" w:rsidP="00F922F8">
      <w:pPr>
        <w:tabs>
          <w:tab w:val="num" w:pos="709"/>
          <w:tab w:val="num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«2» ставится, если:</w:t>
      </w:r>
    </w:p>
    <w:p w:rsidR="00F922F8" w:rsidRPr="00F922F8" w:rsidRDefault="00F922F8" w:rsidP="00F922F8">
      <w:pPr>
        <w:widowControl w:val="0"/>
        <w:numPr>
          <w:ilvl w:val="0"/>
          <w:numId w:val="8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допущены существенные ошибки, показавшие, что </w:t>
      </w:r>
      <w:proofErr w:type="gramStart"/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обучающийся</w:t>
      </w:r>
      <w:proofErr w:type="gramEnd"/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 обладает обязательными умениями по данной теме в полной мере. </w:t>
      </w:r>
    </w:p>
    <w:p w:rsidR="00F922F8" w:rsidRPr="00F922F8" w:rsidRDefault="00F922F8" w:rsidP="00F922F8">
      <w:pPr>
        <w:tabs>
          <w:tab w:val="num" w:pos="993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обучающемуся</w:t>
      </w:r>
      <w:proofErr w:type="gramEnd"/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дополнительно после выполнения им каких-либо других заданий. </w:t>
      </w:r>
    </w:p>
    <w:p w:rsidR="00F922F8" w:rsidRPr="00F922F8" w:rsidRDefault="00F922F8" w:rsidP="00F922F8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34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22F8" w:rsidRPr="00F922F8" w:rsidRDefault="00F922F8" w:rsidP="00F922F8">
      <w:pPr>
        <w:keepNext/>
        <w:tabs>
          <w:tab w:val="num" w:pos="993"/>
        </w:tabs>
        <w:spacing w:after="0" w:line="240" w:lineRule="auto"/>
        <w:ind w:firstLine="34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2.  </w:t>
      </w: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Оценка устных ответов обучающихся по геометрии.</w:t>
      </w:r>
    </w:p>
    <w:p w:rsidR="00F922F8" w:rsidRPr="00F922F8" w:rsidRDefault="00F922F8" w:rsidP="00F922F8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34"/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 xml:space="preserve">Ответ оценивается отметкой «5», если ученик: </w:t>
      </w:r>
    </w:p>
    <w:p w:rsidR="00F922F8" w:rsidRPr="00F922F8" w:rsidRDefault="00F922F8" w:rsidP="00F922F8">
      <w:pPr>
        <w:widowControl w:val="0"/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полно раскрыл содержание материала в объеме, предусмотренном программой и учебником;</w:t>
      </w:r>
    </w:p>
    <w:p w:rsidR="00F922F8" w:rsidRPr="00F922F8" w:rsidRDefault="00F922F8" w:rsidP="00F922F8">
      <w:pPr>
        <w:widowControl w:val="0"/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F922F8" w:rsidRPr="00F922F8" w:rsidRDefault="00F922F8" w:rsidP="00F922F8">
      <w:pPr>
        <w:widowControl w:val="0"/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правильно выполнил рисунки, чертежи, сопутствующие ответу;</w:t>
      </w:r>
    </w:p>
    <w:p w:rsidR="00F922F8" w:rsidRPr="00F922F8" w:rsidRDefault="00F922F8" w:rsidP="00F922F8">
      <w:pPr>
        <w:widowControl w:val="0"/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F922F8" w:rsidRPr="00F922F8" w:rsidRDefault="00F922F8" w:rsidP="00F922F8">
      <w:pPr>
        <w:widowControl w:val="0"/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продемонстрировал знание теории ранее изученных сопутствующих тем,  </w:t>
      </w:r>
      <w:proofErr w:type="spellStart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сформированность</w:t>
      </w:r>
      <w:proofErr w:type="spellEnd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и устойчивость используемых при ответе умений и навыков;</w:t>
      </w:r>
    </w:p>
    <w:p w:rsidR="00F922F8" w:rsidRPr="00F922F8" w:rsidRDefault="00F922F8" w:rsidP="00F922F8">
      <w:pPr>
        <w:widowControl w:val="0"/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отвечал самостоятельно, без наводящих вопросов учителя;</w:t>
      </w:r>
    </w:p>
    <w:p w:rsidR="00F922F8" w:rsidRPr="00F922F8" w:rsidRDefault="00F922F8" w:rsidP="00F922F8">
      <w:pPr>
        <w:widowControl w:val="0"/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4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возможны одна – две  неточности </w:t>
      </w:r>
      <w:proofErr w:type="gramStart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при</w:t>
      </w:r>
      <w:proofErr w:type="gramEnd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F922F8" w:rsidRPr="00F922F8" w:rsidRDefault="00F922F8" w:rsidP="00F922F8">
      <w:pPr>
        <w:tabs>
          <w:tab w:val="num" w:pos="993"/>
        </w:tabs>
        <w:spacing w:after="0" w:line="240" w:lineRule="auto"/>
        <w:ind w:firstLine="34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F922F8" w:rsidRPr="00F922F8" w:rsidRDefault="00F922F8" w:rsidP="00F922F8">
      <w:pPr>
        <w:widowControl w:val="0"/>
        <w:numPr>
          <w:ilvl w:val="0"/>
          <w:numId w:val="9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изложении допущены небольшие пробелы, не исказившее математическое содержание ответа;</w:t>
      </w:r>
    </w:p>
    <w:p w:rsidR="00F922F8" w:rsidRPr="00F922F8" w:rsidRDefault="00F922F8" w:rsidP="00F922F8">
      <w:pPr>
        <w:widowControl w:val="0"/>
        <w:numPr>
          <w:ilvl w:val="0"/>
          <w:numId w:val="9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F922F8" w:rsidRPr="00F922F8" w:rsidRDefault="00F922F8" w:rsidP="00F922F8">
      <w:pPr>
        <w:widowControl w:val="0"/>
        <w:numPr>
          <w:ilvl w:val="0"/>
          <w:numId w:val="9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F922F8" w:rsidRPr="00F922F8" w:rsidRDefault="00F922F8" w:rsidP="00F922F8">
      <w:pPr>
        <w:tabs>
          <w:tab w:val="num" w:pos="993"/>
        </w:tabs>
        <w:spacing w:after="100" w:afterAutospacing="1" w:line="240" w:lineRule="auto"/>
        <w:ind w:firstLine="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«3» ставится в следующих случаях:</w:t>
      </w:r>
    </w:p>
    <w:p w:rsidR="00F922F8" w:rsidRPr="00F922F8" w:rsidRDefault="00F922F8" w:rsidP="00F922F8">
      <w:pPr>
        <w:widowControl w:val="0"/>
        <w:numPr>
          <w:ilvl w:val="0"/>
          <w:numId w:val="10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F922F8" w:rsidRPr="00F922F8" w:rsidRDefault="00F922F8" w:rsidP="00F922F8">
      <w:pPr>
        <w:widowControl w:val="0"/>
        <w:numPr>
          <w:ilvl w:val="0"/>
          <w:numId w:val="10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F922F8" w:rsidRPr="00F922F8" w:rsidRDefault="00F922F8" w:rsidP="00F922F8">
      <w:pPr>
        <w:widowControl w:val="0"/>
        <w:numPr>
          <w:ilvl w:val="0"/>
          <w:numId w:val="10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F922F8" w:rsidRPr="00F922F8" w:rsidRDefault="00F922F8" w:rsidP="00F922F8">
      <w:pPr>
        <w:widowControl w:val="0"/>
        <w:numPr>
          <w:ilvl w:val="0"/>
          <w:numId w:val="10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 достаточном знании теоретического материала </w:t>
      </w:r>
      <w:proofErr w:type="gramStart"/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выявлена</w:t>
      </w:r>
      <w:proofErr w:type="gramEnd"/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недостаточная </w:t>
      </w:r>
      <w:proofErr w:type="spellStart"/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сформированность</w:t>
      </w:r>
      <w:proofErr w:type="spellEnd"/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основных умений и навыков.</w:t>
      </w:r>
    </w:p>
    <w:p w:rsidR="00F922F8" w:rsidRPr="00F922F8" w:rsidRDefault="00F922F8" w:rsidP="00F922F8">
      <w:pPr>
        <w:tabs>
          <w:tab w:val="num" w:pos="993"/>
        </w:tabs>
        <w:spacing w:after="0" w:line="240" w:lineRule="auto"/>
        <w:ind w:firstLine="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F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«2» ставится в следующих случаях:</w:t>
      </w:r>
    </w:p>
    <w:p w:rsidR="00F922F8" w:rsidRPr="00F922F8" w:rsidRDefault="00F922F8" w:rsidP="00F922F8">
      <w:pPr>
        <w:widowControl w:val="0"/>
        <w:numPr>
          <w:ilvl w:val="0"/>
          <w:numId w:val="11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раскрыто основное содержание учебного материала;</w:t>
      </w:r>
    </w:p>
    <w:p w:rsidR="00F922F8" w:rsidRPr="00F922F8" w:rsidRDefault="00F922F8" w:rsidP="00F922F8">
      <w:pPr>
        <w:widowControl w:val="0"/>
        <w:numPr>
          <w:ilvl w:val="0"/>
          <w:numId w:val="11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обнаружено незнание учеником большей или наиболее важной части учебного материала;</w:t>
      </w:r>
    </w:p>
    <w:p w:rsidR="00F922F8" w:rsidRPr="00F922F8" w:rsidRDefault="00F922F8" w:rsidP="00F922F8">
      <w:pPr>
        <w:widowControl w:val="0"/>
        <w:numPr>
          <w:ilvl w:val="0"/>
          <w:numId w:val="11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допущены ошибки в определении понятий, при использовании </w:t>
      </w:r>
      <w:r w:rsidRPr="00F922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математической терминологии, в рисунках, чертежах, в выкладках, которые не исправлены после нескольких наводящих вопросов учителя.</w:t>
      </w:r>
    </w:p>
    <w:p w:rsidR="00F922F8" w:rsidRPr="00F922F8" w:rsidRDefault="00F922F8" w:rsidP="00F922F8">
      <w:pPr>
        <w:keepNext/>
        <w:spacing w:after="0" w:line="240" w:lineRule="auto"/>
        <w:ind w:firstLine="34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Литература</w:t>
      </w: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22F8" w:rsidRPr="00F922F8" w:rsidRDefault="00F922F8" w:rsidP="00F922F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Атанасян</w:t>
      </w:r>
      <w:proofErr w:type="spellEnd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Л.С.  Геометрия. Учебник для 10-11 классов общеобразовательных учреждений. - М., «Просвещение», 2017.</w:t>
      </w:r>
    </w:p>
    <w:p w:rsidR="00F922F8" w:rsidRPr="00F922F8" w:rsidRDefault="00F922F8" w:rsidP="00F922F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Бурмистрова</w:t>
      </w:r>
      <w:proofErr w:type="spellEnd"/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Т.А. Геометрия.  10 - 11 классы. Программы общеобразовательных учреждений. -  М., «Просвещение», 2014.</w:t>
      </w:r>
    </w:p>
    <w:p w:rsidR="00F922F8" w:rsidRPr="00F922F8" w:rsidRDefault="00F922F8" w:rsidP="00F922F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F922F8">
        <w:rPr>
          <w:rFonts w:ascii="Times New Roman" w:eastAsia="SimSun" w:hAnsi="Times New Roman" w:cs="Times New Roman"/>
          <w:sz w:val="28"/>
          <w:szCs w:val="28"/>
          <w:lang w:eastAsia="zh-CN"/>
        </w:rPr>
        <w:t>Дорофеев Г. В. и др.  Оценка качества подготовки выпускников средней (полной) школы по математике. - М., «Дрофа», 2015.</w:t>
      </w:r>
    </w:p>
    <w:p w:rsidR="00F922F8" w:rsidRDefault="00346DEC" w:rsidP="00F922F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8" name="Рисунок 18" descr="C:\Users\солтан\Favorites\Pictures\ControlCenter4\Scan\CCI0101201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лтан\Favorites\Pictures\ControlCenter4\Scan\CCI01012012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F8" w:rsidRDefault="00346DEC" w:rsidP="009878D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7" name="Рисунок 17" descr="C:\Users\солтан\Favorites\Pictures\ControlCenter4\Scan\CCI0101201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тан\Favorites\Pictures\ControlCenter4\Scan\CCI01012012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9" name="Рисунок 19" descr="C:\Users\солтан\Favorites\Pictures\ControlCenter4\Scan\CCI0101201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тан\Favorites\Pictures\ControlCenter4\Scan\CCI01012012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67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0" name="Рисунок 20" descr="C:\Users\солтан\Favorites\Pictures\ControlCenter4\Scan\CCI0101201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лтан\Favorites\Pictures\ControlCenter4\Scan\CCI01012012_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67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1" name="Рисунок 21" descr="C:\Users\солтан\Favorites\Pictures\ControlCenter4\Scan\CCI0101201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лтан\Favorites\Pictures\ControlCenter4\Scan\CCI01012012_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67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2" name="Рисунок 22" descr="C:\Users\солтан\Favorites\Pictures\ControlCenter4\Scan\CCI0101201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лтан\Favorites\Pictures\ControlCenter4\Scan\CCI01012012_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67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3" name="Рисунок 23" descr="C:\Users\солтан\Favorites\Pictures\ControlCenter4\Scan\CCI0101201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лтан\Favorites\Pictures\ControlCenter4\Scan\CCI01012012_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67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4" name="Рисунок 24" descr="C:\Users\солтан\Favorites\Pictures\ControlCenter4\Scan\CCI0101201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лтан\Favorites\Pictures\ControlCenter4\Scan\CCI01012012_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67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5" name="Рисунок 25" descr="C:\Users\солтан\Favorites\Pictures\ControlCenter4\Scan\CCI0101201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олтан\Favorites\Pictures\ControlCenter4\Scan\CCI01012012_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67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6" name="Рисунок 26" descr="C:\Users\солтан\Favorites\Pictures\ControlCenter4\Scan\CCI01012012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олтан\Favorites\Pictures\ControlCenter4\Scan\CCI01012012_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67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7" name="Рисунок 27" descr="C:\Users\солтан\Favorites\Pictures\ControlCenter4\Scan\CCI01012012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олтан\Favorites\Pictures\ControlCenter4\Scan\CCI01012012_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67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8" name="Рисунок 28" descr="C:\Users\солтан\Favorites\Pictures\ControlCenter4\Scan\CCI01012012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олтан\Favorites\Pictures\ControlCenter4\Scan\CCI01012012_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67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9" name="Рисунок 29" descr="C:\Users\солтан\Favorites\Pictures\ControlCenter4\Scan\CCI01012012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олтан\Favorites\Pictures\ControlCenter4\Scan\CCI01012012_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572"/>
    <w:multiLevelType w:val="hybridMultilevel"/>
    <w:tmpl w:val="2584B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847C8"/>
    <w:multiLevelType w:val="hybridMultilevel"/>
    <w:tmpl w:val="6E2873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5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0148F"/>
    <w:multiLevelType w:val="hybridMultilevel"/>
    <w:tmpl w:val="29E81270"/>
    <w:lvl w:ilvl="0" w:tplc="A0DCC6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866A0C"/>
    <w:multiLevelType w:val="hybridMultilevel"/>
    <w:tmpl w:val="128E493C"/>
    <w:lvl w:ilvl="0" w:tplc="6BBC76CE">
      <w:start w:val="4"/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9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10">
    <w:nsid w:val="742E48EF"/>
    <w:multiLevelType w:val="hybridMultilevel"/>
    <w:tmpl w:val="87CC144A"/>
    <w:lvl w:ilvl="0" w:tplc="C4CC7B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2">
    <w:nsid w:val="7CC74490"/>
    <w:multiLevelType w:val="hybridMultilevel"/>
    <w:tmpl w:val="6898F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1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DC"/>
    <w:rsid w:val="00180788"/>
    <w:rsid w:val="00346DEC"/>
    <w:rsid w:val="006B7513"/>
    <w:rsid w:val="006D7767"/>
    <w:rsid w:val="00927001"/>
    <w:rsid w:val="009878DC"/>
    <w:rsid w:val="00F9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солтан</dc:creator>
  <cp:lastModifiedBy>солтан</cp:lastModifiedBy>
  <cp:revision>3</cp:revision>
  <dcterms:created xsi:type="dcterms:W3CDTF">2020-03-15T09:29:00Z</dcterms:created>
  <dcterms:modified xsi:type="dcterms:W3CDTF">2012-01-01T01:01:00Z</dcterms:modified>
</cp:coreProperties>
</file>