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5208" w:rsidRDefault="00FB5DB3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1" name="Рисунок 1" descr="C:\Users\User\Desktop\Скан_20210422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8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6E8" w:rsidRDefault="004D46E8" w:rsidP="004D46E8">
      <w:pPr>
        <w:shd w:val="clear" w:color="auto" w:fill="FFFFFF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4D46E8" w:rsidRDefault="004D46E8" w:rsidP="004D46E8">
      <w:pPr>
        <w:shd w:val="clear" w:color="auto" w:fill="FFFFFF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4D46E8" w:rsidRDefault="004D46E8" w:rsidP="004D46E8">
      <w:pPr>
        <w:shd w:val="clear" w:color="auto" w:fill="FFFFFF"/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</w:pPr>
    </w:p>
    <w:p w:rsidR="004D46E8" w:rsidRPr="00BF69A7" w:rsidRDefault="004D46E8" w:rsidP="004D46E8">
      <w:pPr>
        <w:shd w:val="clear" w:color="auto" w:fill="FFFFFF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lastRenderedPageBreak/>
        <w:t> </w:t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sym w:font="Symbol" w:char="F0B7"/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>        Аннотация к рабочей программе</w:t>
      </w:r>
      <w:r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 xml:space="preserve"> по литературе для 11</w:t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>класса</w:t>
      </w:r>
      <w:r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 xml:space="preserve"> </w:t>
      </w:r>
      <w:r w:rsidR="00BF69A7">
        <w:rPr>
          <w:rFonts w:ascii="yandex-sans" w:eastAsia="Times New Roman" w:hAnsi="yandex-sans"/>
          <w:b/>
          <w:color w:val="000000"/>
          <w:sz w:val="32"/>
          <w:szCs w:val="32"/>
          <w:lang w:eastAsia="ru-RU"/>
        </w:rPr>
        <w:t xml:space="preserve"> </w:t>
      </w:r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учителя  карачаевского языка и литературы   </w:t>
      </w:r>
      <w:proofErr w:type="spell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Дотдаевой</w:t>
      </w:r>
      <w:proofErr w:type="spellEnd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spell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Халимат</w:t>
      </w:r>
      <w:proofErr w:type="spellEnd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spell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Маджировны</w:t>
      </w:r>
      <w:proofErr w:type="spellEnd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к  учебнику « Родная литература» (</w:t>
      </w:r>
      <w:proofErr w:type="spell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Къарачай</w:t>
      </w:r>
      <w:proofErr w:type="spellEnd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литература) 11 класс</w:t>
      </w:r>
      <w:proofErr w:type="gram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.</w:t>
      </w:r>
      <w:proofErr w:type="gramEnd"/>
    </w:p>
    <w:p w:rsidR="004D46E8" w:rsidRPr="00BF69A7" w:rsidRDefault="004D46E8" w:rsidP="004D46E8">
      <w:pPr>
        <w:shd w:val="clear" w:color="auto" w:fill="FFFFFF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Авторы: </w:t>
      </w:r>
      <w:proofErr w:type="spell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Какраева</w:t>
      </w:r>
      <w:proofErr w:type="spellEnd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spell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Асият</w:t>
      </w:r>
      <w:proofErr w:type="spellEnd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</w:t>
      </w:r>
      <w:r w:rsid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spell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Караева</w:t>
      </w:r>
      <w:proofErr w:type="spellEnd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spell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Зухра</w:t>
      </w:r>
      <w:proofErr w:type="spellEnd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</w:t>
      </w:r>
      <w:r w:rsid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spell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Борлакова</w:t>
      </w:r>
      <w:proofErr w:type="spellEnd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Дарья. </w:t>
      </w:r>
      <w:proofErr w:type="gramStart"/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ООО «Полиграф-ЮГ», Майкоп-2011, составлена на основе регионального компонента государственного стандарта основного общего образования, соответствует учебному плану МКОУ «СОШ а.</w:t>
      </w:r>
      <w:r w:rsid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BF69A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Кызыл-Октябрь» на 2020-2021 учебный год.                                                         </w:t>
      </w:r>
      <w:proofErr w:type="gramEnd"/>
    </w:p>
    <w:p w:rsidR="004D46E8" w:rsidRPr="00BF69A7" w:rsidRDefault="004D46E8" w:rsidP="004D46E8">
      <w:pPr>
        <w:shd w:val="clear" w:color="auto" w:fill="FFFFFF"/>
        <w:rPr>
          <w:sz w:val="24"/>
          <w:szCs w:val="24"/>
        </w:rPr>
      </w:pPr>
      <w:r w:rsidRPr="00BF69A7">
        <w:rPr>
          <w:sz w:val="24"/>
          <w:szCs w:val="24"/>
        </w:rPr>
        <w:t>Курс литературы опирается на следующие виды деятельности по освоению содержанию художественных произведений и теоретико</w:t>
      </w:r>
      <w:r w:rsidR="00BF69A7">
        <w:rPr>
          <w:sz w:val="24"/>
          <w:szCs w:val="24"/>
        </w:rPr>
        <w:t>-</w:t>
      </w:r>
      <w:r w:rsidRPr="00BF69A7">
        <w:rPr>
          <w:sz w:val="24"/>
          <w:szCs w:val="24"/>
        </w:rPr>
        <w:t xml:space="preserve">литературных понятий: </w:t>
      </w:r>
    </w:p>
    <w:p w:rsidR="004D46E8" w:rsidRPr="00BF69A7" w:rsidRDefault="004D46E8" w:rsidP="004D46E8">
      <w:pPr>
        <w:shd w:val="clear" w:color="auto" w:fill="FFFFFF"/>
        <w:rPr>
          <w:sz w:val="24"/>
          <w:szCs w:val="24"/>
        </w:rPr>
      </w:pPr>
      <w:r w:rsidRPr="00BF69A7">
        <w:rPr>
          <w:sz w:val="24"/>
          <w:szCs w:val="24"/>
        </w:rPr>
        <w:t xml:space="preserve">-осознанное, творческое чтение художественных произведений разных жанров; </w:t>
      </w:r>
    </w:p>
    <w:p w:rsidR="004D46E8" w:rsidRPr="00BF69A7" w:rsidRDefault="004D46E8" w:rsidP="004D46E8">
      <w:pPr>
        <w:shd w:val="clear" w:color="auto" w:fill="FFFFFF"/>
        <w:rPr>
          <w:sz w:val="24"/>
          <w:szCs w:val="24"/>
        </w:rPr>
      </w:pPr>
      <w:r w:rsidRPr="00BF69A7">
        <w:rPr>
          <w:sz w:val="24"/>
          <w:szCs w:val="24"/>
        </w:rPr>
        <w:t>-выразительное чтение художественного текста;</w:t>
      </w:r>
    </w:p>
    <w:p w:rsidR="004D46E8" w:rsidRPr="00BF69A7" w:rsidRDefault="004D46E8" w:rsidP="004D46E8">
      <w:pPr>
        <w:shd w:val="clear" w:color="auto" w:fill="FFFFFF"/>
        <w:rPr>
          <w:sz w:val="24"/>
          <w:szCs w:val="24"/>
        </w:rPr>
      </w:pPr>
      <w:r w:rsidRPr="00BF69A7">
        <w:rPr>
          <w:sz w:val="24"/>
          <w:szCs w:val="24"/>
        </w:rPr>
        <w:t xml:space="preserve"> -различные виды пересказа (подробный, краткий, выборочный, с элементами комментария, с творческим заданием);</w:t>
      </w:r>
    </w:p>
    <w:p w:rsidR="004D46E8" w:rsidRPr="00BF69A7" w:rsidRDefault="004D46E8" w:rsidP="004D46E8">
      <w:pPr>
        <w:shd w:val="clear" w:color="auto" w:fill="FFFFFF"/>
        <w:rPr>
          <w:sz w:val="24"/>
          <w:szCs w:val="24"/>
        </w:rPr>
      </w:pPr>
      <w:r w:rsidRPr="00BF69A7">
        <w:rPr>
          <w:sz w:val="24"/>
          <w:szCs w:val="24"/>
        </w:rPr>
        <w:t xml:space="preserve">-ответы на вопросы, раскрывающие знание и понимание текста произведения; заучивание наизусть стихотворных и прозаических текстов; </w:t>
      </w:r>
    </w:p>
    <w:p w:rsidR="004D46E8" w:rsidRPr="00BF69A7" w:rsidRDefault="004D46E8" w:rsidP="004D46E8">
      <w:pPr>
        <w:shd w:val="clear" w:color="auto" w:fill="FFFFFF"/>
        <w:rPr>
          <w:sz w:val="24"/>
          <w:szCs w:val="24"/>
        </w:rPr>
      </w:pPr>
      <w:r w:rsidRPr="00BF69A7">
        <w:rPr>
          <w:sz w:val="24"/>
          <w:szCs w:val="24"/>
        </w:rPr>
        <w:t xml:space="preserve">-анализ и интерпретация произведения; </w:t>
      </w:r>
    </w:p>
    <w:p w:rsidR="004D46E8" w:rsidRPr="00BF69A7" w:rsidRDefault="004D46E8" w:rsidP="004D46E8">
      <w:pPr>
        <w:shd w:val="clear" w:color="auto" w:fill="FFFFFF"/>
        <w:rPr>
          <w:sz w:val="24"/>
          <w:szCs w:val="24"/>
        </w:rPr>
      </w:pPr>
      <w:r w:rsidRPr="00BF69A7">
        <w:rPr>
          <w:sz w:val="24"/>
          <w:szCs w:val="24"/>
        </w:rPr>
        <w:t xml:space="preserve">-составление планов и написание отзывов; </w:t>
      </w:r>
    </w:p>
    <w:p w:rsidR="004D46E8" w:rsidRPr="00BF69A7" w:rsidRDefault="004D46E8" w:rsidP="004D46E8">
      <w:pPr>
        <w:shd w:val="clear" w:color="auto" w:fill="FFFFFF"/>
        <w:rPr>
          <w:sz w:val="24"/>
          <w:szCs w:val="24"/>
        </w:rPr>
      </w:pPr>
      <w:r w:rsidRPr="00BF69A7">
        <w:rPr>
          <w:sz w:val="24"/>
          <w:szCs w:val="24"/>
        </w:rPr>
        <w:t>-написание сочинения на основе прочитанных произведений и на основе жизненных впечатлений;</w:t>
      </w:r>
    </w:p>
    <w:p w:rsidR="004D46E8" w:rsidRPr="00BF69A7" w:rsidRDefault="004D46E8" w:rsidP="004D46E8">
      <w:pPr>
        <w:shd w:val="clear" w:color="auto" w:fill="FFFFFF"/>
        <w:rPr>
          <w:sz w:val="24"/>
          <w:szCs w:val="24"/>
        </w:rPr>
      </w:pPr>
      <w:r w:rsidRPr="00BF69A7">
        <w:rPr>
          <w:sz w:val="24"/>
          <w:szCs w:val="24"/>
        </w:rPr>
        <w:t xml:space="preserve">- написание творческих работ целенаправленный поиск информации на основе знания ее источников и умения работать с ними. 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 ОСНОВНОЕ СОДЕРЖАНИЕ УЧЕБНОГО КУРСА в 11 классе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 1. Обзор карачаевской литературы 1942 – 1980-х г. г. -1ч.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2. Литература советского периода. Тема войны 1941 – 1945 г. г. Мемуарная литература.-16ч.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>3 Литература о периоде депортации карачаевского народа (1943-57 г. г.) и возвращении на историческую Родину.-15ч.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 4. Обзор творчества молодых поэтов и писателей конца XX – нач. XXI в. в. -1ч.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 5 .Литература второй половины XX и начала XXI веков. -29ч.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 6 .Основные теоретико-литературные понятия</w:t>
      </w:r>
      <w:proofErr w:type="gramStart"/>
      <w:r w:rsidRPr="00BF69A7">
        <w:rPr>
          <w:sz w:val="24"/>
          <w:szCs w:val="24"/>
        </w:rPr>
        <w:t>.</w:t>
      </w:r>
      <w:proofErr w:type="gramEnd"/>
      <w:r w:rsidRPr="00BF69A7">
        <w:rPr>
          <w:sz w:val="24"/>
          <w:szCs w:val="24"/>
        </w:rPr>
        <w:t xml:space="preserve"> – </w:t>
      </w:r>
      <w:proofErr w:type="gramStart"/>
      <w:r w:rsidRPr="00BF69A7">
        <w:rPr>
          <w:sz w:val="24"/>
          <w:szCs w:val="24"/>
        </w:rPr>
        <w:t>ч</w:t>
      </w:r>
      <w:proofErr w:type="gramEnd"/>
      <w:r w:rsidRPr="00BF69A7">
        <w:rPr>
          <w:sz w:val="24"/>
          <w:szCs w:val="24"/>
        </w:rPr>
        <w:t>.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 7.Итоговые и письменные творческие работы -6ч.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>Итого -68ч.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 ОБЗОР КАРАЧАЕВСКОЙ ЛИТЕРАТУРЫ 1942 – 1980-х г. г. (1 час) ЛИТЕРАТУРА СОВЕТСКОГО ПЕРИОДА.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lastRenderedPageBreak/>
        <w:t xml:space="preserve">ТЕМА ВОЙНЫ 1941 – 1945 г. г. МЕМУАРНАЯ ЛИТЕРАТУРА (16 часов) Кулиев </w:t>
      </w:r>
      <w:proofErr w:type="spellStart"/>
      <w:r w:rsidRPr="00BF69A7">
        <w:rPr>
          <w:sz w:val="24"/>
          <w:szCs w:val="24"/>
        </w:rPr>
        <w:t>Кайсын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Шуваевич</w:t>
      </w:r>
      <w:proofErr w:type="spellEnd"/>
      <w:r w:rsidRPr="00BF69A7">
        <w:rPr>
          <w:sz w:val="24"/>
          <w:szCs w:val="24"/>
        </w:rPr>
        <w:t xml:space="preserve"> (1917 - 1985) 4 часа Жизнь и творчество К. Кулиева. </w:t>
      </w:r>
      <w:proofErr w:type="gramStart"/>
      <w:r w:rsidRPr="00BF69A7">
        <w:rPr>
          <w:sz w:val="24"/>
          <w:szCs w:val="24"/>
        </w:rPr>
        <w:t>Стихотворения «Балкария» («</w:t>
      </w:r>
      <w:proofErr w:type="spellStart"/>
      <w:r w:rsidRPr="00BF69A7">
        <w:rPr>
          <w:sz w:val="24"/>
          <w:szCs w:val="24"/>
        </w:rPr>
        <w:t>Малкъар</w:t>
      </w:r>
      <w:proofErr w:type="spellEnd"/>
      <w:r w:rsidRPr="00BF69A7">
        <w:rPr>
          <w:sz w:val="24"/>
          <w:szCs w:val="24"/>
        </w:rPr>
        <w:t>»), «Городу</w:t>
      </w:r>
      <w:r w:rsidR="00BF69A7">
        <w:rPr>
          <w:sz w:val="24"/>
          <w:szCs w:val="24"/>
        </w:rPr>
        <w:t xml:space="preserve"> </w:t>
      </w:r>
      <w:r w:rsidRPr="00BF69A7">
        <w:rPr>
          <w:sz w:val="24"/>
          <w:szCs w:val="24"/>
        </w:rPr>
        <w:t xml:space="preserve"> Карачаевску» («</w:t>
      </w:r>
      <w:proofErr w:type="spellStart"/>
      <w:r w:rsidRPr="00BF69A7">
        <w:rPr>
          <w:sz w:val="24"/>
          <w:szCs w:val="24"/>
        </w:rPr>
        <w:t>Къарачай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шахаргъа</w:t>
      </w:r>
      <w:proofErr w:type="spellEnd"/>
      <w:r w:rsidRPr="00BF69A7">
        <w:rPr>
          <w:sz w:val="24"/>
          <w:szCs w:val="24"/>
        </w:rPr>
        <w:t>»), «Два орла» («</w:t>
      </w:r>
      <w:proofErr w:type="spellStart"/>
      <w:r w:rsidRPr="00BF69A7">
        <w:rPr>
          <w:sz w:val="24"/>
          <w:szCs w:val="24"/>
        </w:rPr>
        <w:t>Эки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къуш</w:t>
      </w:r>
      <w:proofErr w:type="spellEnd"/>
      <w:r w:rsidRPr="00BF69A7">
        <w:rPr>
          <w:sz w:val="24"/>
          <w:szCs w:val="24"/>
        </w:rPr>
        <w:t xml:space="preserve"> </w:t>
      </w:r>
      <w:proofErr w:type="gramEnd"/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proofErr w:type="spellStart"/>
      <w:r w:rsidRPr="00BF69A7">
        <w:rPr>
          <w:sz w:val="24"/>
          <w:szCs w:val="24"/>
        </w:rPr>
        <w:t>Хубиев</w:t>
      </w:r>
      <w:proofErr w:type="spellEnd"/>
      <w:r w:rsidRPr="00BF69A7">
        <w:rPr>
          <w:sz w:val="24"/>
          <w:szCs w:val="24"/>
        </w:rPr>
        <w:t xml:space="preserve"> Осман </w:t>
      </w:r>
      <w:proofErr w:type="spellStart"/>
      <w:r w:rsidRPr="00BF69A7">
        <w:rPr>
          <w:sz w:val="24"/>
          <w:szCs w:val="24"/>
        </w:rPr>
        <w:t>Ахьяевич</w:t>
      </w:r>
      <w:proofErr w:type="spellEnd"/>
      <w:r w:rsidRPr="00BF69A7">
        <w:rPr>
          <w:sz w:val="24"/>
          <w:szCs w:val="24"/>
        </w:rPr>
        <w:t xml:space="preserve"> (1918 -2001) 2 часа Жизнь и творчество </w:t>
      </w:r>
      <w:proofErr w:type="spellStart"/>
      <w:r w:rsidRPr="00BF69A7">
        <w:rPr>
          <w:sz w:val="24"/>
          <w:szCs w:val="24"/>
        </w:rPr>
        <w:t>Хубиева</w:t>
      </w:r>
      <w:proofErr w:type="spellEnd"/>
      <w:r w:rsidRPr="00BF69A7">
        <w:rPr>
          <w:sz w:val="24"/>
          <w:szCs w:val="24"/>
        </w:rPr>
        <w:t xml:space="preserve"> О. Роман-трилогия «Аманат</w:t>
      </w:r>
      <w:proofErr w:type="gramStart"/>
      <w:r w:rsidRPr="00BF69A7">
        <w:rPr>
          <w:sz w:val="24"/>
          <w:szCs w:val="24"/>
        </w:rPr>
        <w:t>»(</w:t>
      </w:r>
      <w:proofErr w:type="gramEnd"/>
      <w:r w:rsidRPr="00BF69A7">
        <w:rPr>
          <w:sz w:val="24"/>
          <w:szCs w:val="24"/>
        </w:rPr>
        <w:t xml:space="preserve">сокращенно, в виде обзора). Сюжет и композиция романа. В основе романа-трилогии «Аманат» лежит документальный материал об участии карачаевского народа в борьбе с фашистской агрессией. В повести «Люди» (1966) поставлены проблемы нравственного формирования молодёжи.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2 часа Жизнь и творчество </w:t>
      </w:r>
      <w:proofErr w:type="spellStart"/>
      <w:r w:rsidRPr="00BF69A7">
        <w:rPr>
          <w:sz w:val="24"/>
          <w:szCs w:val="24"/>
        </w:rPr>
        <w:t>Эбзеева</w:t>
      </w:r>
      <w:proofErr w:type="spellEnd"/>
      <w:r w:rsidRPr="00BF69A7">
        <w:rPr>
          <w:sz w:val="24"/>
          <w:szCs w:val="24"/>
        </w:rPr>
        <w:t xml:space="preserve"> Х. Повесть «На острие ножа» («</w:t>
      </w:r>
      <w:proofErr w:type="spellStart"/>
      <w:r w:rsidRPr="00BF69A7">
        <w:rPr>
          <w:sz w:val="24"/>
          <w:szCs w:val="24"/>
        </w:rPr>
        <w:t>Бычакъны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ауузунда</w:t>
      </w:r>
      <w:proofErr w:type="spellEnd"/>
      <w:r w:rsidRPr="00BF69A7">
        <w:rPr>
          <w:sz w:val="24"/>
          <w:szCs w:val="24"/>
        </w:rPr>
        <w:t>»). Характеристики героев повести даны художественными средствами, типичными для военно-приключенческой повести. Произведение представляет собой интересный вклад в развитие карачаевской литературы. свидетельствуют</w:t>
      </w:r>
      <w:proofErr w:type="gramStart"/>
      <w:r w:rsidRPr="00BF69A7">
        <w:rPr>
          <w:sz w:val="24"/>
          <w:szCs w:val="24"/>
        </w:rPr>
        <w:t xml:space="preserve"> В</w:t>
      </w:r>
      <w:proofErr w:type="gramEnd"/>
      <w:r w:rsidRPr="00BF69A7">
        <w:rPr>
          <w:sz w:val="24"/>
          <w:szCs w:val="24"/>
        </w:rPr>
        <w:t xml:space="preserve"> ней есть то чувство меры и та степень художественного мастерства, которые о современном уровне писательской культуры, не на подражательной, а на органической ступени её усвоения национальным писателем. Повесть X. </w:t>
      </w:r>
      <w:proofErr w:type="spellStart"/>
      <w:r w:rsidRPr="00BF69A7">
        <w:rPr>
          <w:sz w:val="24"/>
          <w:szCs w:val="24"/>
        </w:rPr>
        <w:t>Эбзеева</w:t>
      </w:r>
      <w:proofErr w:type="spellEnd"/>
      <w:r w:rsidRPr="00BF69A7">
        <w:rPr>
          <w:sz w:val="24"/>
          <w:szCs w:val="24"/>
        </w:rPr>
        <w:t xml:space="preserve"> «На лезвии ножа» не является откровением для современной литературы о Великой Отечественной войне. 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 Богатырев </w:t>
      </w:r>
      <w:r w:rsid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Харун</w:t>
      </w:r>
      <w:proofErr w:type="spellEnd"/>
      <w:r w:rsidRPr="00BF69A7">
        <w:rPr>
          <w:sz w:val="24"/>
          <w:szCs w:val="24"/>
        </w:rPr>
        <w:t xml:space="preserve"> </w:t>
      </w:r>
      <w:r w:rsid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Умарович</w:t>
      </w:r>
      <w:proofErr w:type="spellEnd"/>
      <w:r w:rsidRPr="00BF69A7">
        <w:rPr>
          <w:sz w:val="24"/>
          <w:szCs w:val="24"/>
        </w:rPr>
        <w:t xml:space="preserve"> (1907 -1966) 2 часа Жизнь и творчество Героя Советского Союза, гвардии полковника Богатырева Х.У.   </w:t>
      </w:r>
      <w:proofErr w:type="spellStart"/>
      <w:r w:rsidRPr="00BF69A7">
        <w:rPr>
          <w:sz w:val="24"/>
          <w:szCs w:val="24"/>
        </w:rPr>
        <w:t>Лайпанов</w:t>
      </w:r>
      <w:proofErr w:type="spellEnd"/>
      <w:r w:rsidRPr="00BF69A7">
        <w:rPr>
          <w:sz w:val="24"/>
          <w:szCs w:val="24"/>
        </w:rPr>
        <w:t xml:space="preserve"> </w:t>
      </w:r>
      <w:r w:rsid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Сеит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Зекерьяевич</w:t>
      </w:r>
      <w:proofErr w:type="spellEnd"/>
      <w:r w:rsidRPr="00BF69A7">
        <w:rPr>
          <w:sz w:val="24"/>
          <w:szCs w:val="24"/>
        </w:rPr>
        <w:t xml:space="preserve"> (1925-2001) 2 часа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 Жизнь и творчество </w:t>
      </w:r>
      <w:proofErr w:type="spellStart"/>
      <w:r w:rsidRPr="00BF69A7">
        <w:rPr>
          <w:sz w:val="24"/>
          <w:szCs w:val="24"/>
        </w:rPr>
        <w:t>Лайпанова</w:t>
      </w:r>
      <w:proofErr w:type="spellEnd"/>
      <w:r w:rsidRPr="00BF69A7">
        <w:rPr>
          <w:sz w:val="24"/>
          <w:szCs w:val="24"/>
        </w:rPr>
        <w:t xml:space="preserve"> С.З. Документальная повесть «Сын Карачая – Герой Белоруссии». В документальной повести С. </w:t>
      </w:r>
      <w:proofErr w:type="spellStart"/>
      <w:r w:rsidRPr="00BF69A7">
        <w:rPr>
          <w:sz w:val="24"/>
          <w:szCs w:val="24"/>
        </w:rPr>
        <w:t>Лайпанова</w:t>
      </w:r>
      <w:proofErr w:type="spellEnd"/>
      <w:r w:rsidR="00BF69A7">
        <w:rPr>
          <w:sz w:val="24"/>
          <w:szCs w:val="24"/>
        </w:rPr>
        <w:t xml:space="preserve"> </w:t>
      </w:r>
      <w:r w:rsidRPr="00BF69A7">
        <w:rPr>
          <w:sz w:val="24"/>
          <w:szCs w:val="24"/>
        </w:rPr>
        <w:t xml:space="preserve"> </w:t>
      </w:r>
      <w:r w:rsidR="00BF69A7" w:rsidRPr="00BF69A7">
        <w:rPr>
          <w:sz w:val="24"/>
          <w:szCs w:val="24"/>
        </w:rPr>
        <w:t>описывается</w:t>
      </w:r>
      <w:r w:rsidR="00BF69A7">
        <w:rPr>
          <w:sz w:val="24"/>
          <w:szCs w:val="24"/>
        </w:rPr>
        <w:t xml:space="preserve"> </w:t>
      </w:r>
      <w:r w:rsidRPr="00BF69A7">
        <w:rPr>
          <w:sz w:val="24"/>
          <w:szCs w:val="24"/>
        </w:rPr>
        <w:t xml:space="preserve"> жизнь Героя Советского Союза Османа Касаева. Оказавшись в тылу стремительно наступающего врага, Касаев и его товарищи решили организовать партизанский отряд. Осенью 1943 года личный состав его отряда насчитывал более восьмисот человек, к концу 1943 года – свыше 1200. Осман Касаев и его партизаны были одними из </w:t>
      </w:r>
      <w:proofErr w:type="gramStart"/>
      <w:r w:rsidRPr="00BF69A7">
        <w:rPr>
          <w:sz w:val="24"/>
          <w:szCs w:val="24"/>
        </w:rPr>
        <w:t>самых</w:t>
      </w:r>
      <w:proofErr w:type="gramEnd"/>
      <w:r w:rsidRPr="00BF69A7">
        <w:rPr>
          <w:sz w:val="24"/>
          <w:szCs w:val="24"/>
        </w:rPr>
        <w:t xml:space="preserve"> бесстрашных в партизанском движении Великой Отечественной Войны. Своими дерзкими операциями они наводили ужас на оккупантов. Несколько воинских частей врага численностью более 2 тысяч офицеров и солдат с пушками и минометами при поддержке 20 танков и многих самолетов начали окружать партизанские базы Касаева 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И ВОЗВРАЩЕНИЯ НА ИСТОРИЧЕСКУЮ РОДИНУ Семенов Исмаил </w:t>
      </w:r>
      <w:proofErr w:type="spellStart"/>
      <w:r w:rsidRPr="00BF69A7">
        <w:rPr>
          <w:sz w:val="24"/>
          <w:szCs w:val="24"/>
        </w:rPr>
        <w:t>Унухович</w:t>
      </w:r>
      <w:proofErr w:type="spellEnd"/>
      <w:r w:rsidRPr="00BF69A7">
        <w:rPr>
          <w:sz w:val="24"/>
          <w:szCs w:val="24"/>
        </w:rPr>
        <w:t xml:space="preserve"> (1881-1981) 6 часов Жизнь и творчество И. Семенова. Поэзия депортации и возвращения карачаевского народа на родину И.Семенова. </w:t>
      </w:r>
      <w:proofErr w:type="gramStart"/>
      <w:r w:rsidRPr="00BF69A7">
        <w:rPr>
          <w:sz w:val="24"/>
          <w:szCs w:val="24"/>
        </w:rPr>
        <w:t>Стихотворения «В переселении» («</w:t>
      </w:r>
      <w:proofErr w:type="spellStart"/>
      <w:r w:rsidRPr="00BF69A7">
        <w:rPr>
          <w:sz w:val="24"/>
          <w:szCs w:val="24"/>
        </w:rPr>
        <w:t>Кёчкюнчюлюк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кюнюмде</w:t>
      </w:r>
      <w:proofErr w:type="spellEnd"/>
      <w:r w:rsidRPr="00BF69A7">
        <w:rPr>
          <w:sz w:val="24"/>
          <w:szCs w:val="24"/>
        </w:rPr>
        <w:t>»), «Песня-плач» («</w:t>
      </w:r>
      <w:proofErr w:type="spellStart"/>
      <w:r w:rsidRPr="00BF69A7">
        <w:rPr>
          <w:sz w:val="24"/>
          <w:szCs w:val="24"/>
        </w:rPr>
        <w:t>Кюу</w:t>
      </w:r>
      <w:proofErr w:type="spellEnd"/>
      <w:r w:rsidRPr="00BF69A7">
        <w:rPr>
          <w:sz w:val="24"/>
          <w:szCs w:val="24"/>
        </w:rPr>
        <w:t>»), «Вдень возвращения моему народу» («</w:t>
      </w:r>
      <w:proofErr w:type="spellStart"/>
      <w:r w:rsidRPr="00BF69A7">
        <w:rPr>
          <w:sz w:val="24"/>
          <w:szCs w:val="24"/>
        </w:rPr>
        <w:t>Къайтхан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кюн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халкъыма</w:t>
      </w:r>
      <w:proofErr w:type="spellEnd"/>
      <w:r w:rsidRPr="00BF69A7">
        <w:rPr>
          <w:sz w:val="24"/>
          <w:szCs w:val="24"/>
        </w:rPr>
        <w:t>»), «Исмаил вернулся на родину» («</w:t>
      </w:r>
      <w:proofErr w:type="spellStart"/>
      <w:r w:rsidRPr="00BF69A7">
        <w:rPr>
          <w:sz w:val="24"/>
          <w:szCs w:val="24"/>
        </w:rPr>
        <w:t>Сымайыл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къайтды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джерине</w:t>
      </w:r>
      <w:proofErr w:type="spellEnd"/>
      <w:proofErr w:type="gramEnd"/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t xml:space="preserve">Всегда готовый вступить в бой, Исмаил Семенов с честью и достоинством принимал и преодолевал испытания судьбы, призывая и свой народ к стойкости и сопротивлению. </w:t>
      </w:r>
      <w:proofErr w:type="gramStart"/>
      <w:r w:rsidRPr="00BF69A7">
        <w:rPr>
          <w:sz w:val="24"/>
          <w:szCs w:val="24"/>
        </w:rPr>
        <w:t>В последующие годы в связи с политическими обвинениями в его адрес из-за критики</w:t>
      </w:r>
      <w:proofErr w:type="gramEnd"/>
      <w:r w:rsidRPr="00BF69A7">
        <w:rPr>
          <w:sz w:val="24"/>
          <w:szCs w:val="24"/>
        </w:rPr>
        <w:t xml:space="preserve"> тоталитарного режима Исмаил Семенов не печатался, его стихи нигде не упоминались, его имя официальные власти пытались предать забвению. Но народ всегда помнил и чтил своего поэта. «Его стихи и песни этого времени – акты высочайшего гражданского мужества и сопротивления насилию и деспотизму… Исмаил Семенов не был диссидентом в обычном понимании этого слова, он был запрещен и жил жизнью своего народа также «запрещенного», деля с ним все лишения и невзгоды» – отмечал карачаевский поэт Н.-М. </w:t>
      </w:r>
      <w:proofErr w:type="spellStart"/>
      <w:r w:rsidRPr="00BF69A7">
        <w:rPr>
          <w:sz w:val="24"/>
          <w:szCs w:val="24"/>
        </w:rPr>
        <w:t>Лайпанов</w:t>
      </w:r>
      <w:proofErr w:type="spellEnd"/>
      <w:r w:rsidRPr="00BF69A7">
        <w:rPr>
          <w:sz w:val="24"/>
          <w:szCs w:val="24"/>
        </w:rPr>
        <w:t>. Исмаил Семенов всегда был и остается преданным сыном и лучшим представителем своего народа, его защитником. Поэзия его тематически разнообразная – пронзительна, поучительна, философична, народна, пронизана глубокими переживаниями о судьбе своего народа. Обладая высоким гражданским мужеством, Исмаил Семенов, не дрогнув, выступил против жестокой машины тоталитаризма.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r w:rsidRPr="00BF69A7">
        <w:rPr>
          <w:sz w:val="24"/>
          <w:szCs w:val="24"/>
        </w:rPr>
        <w:lastRenderedPageBreak/>
        <w:t xml:space="preserve"> </w:t>
      </w:r>
      <w:proofErr w:type="spellStart"/>
      <w:r w:rsidRPr="00BF69A7">
        <w:rPr>
          <w:sz w:val="24"/>
          <w:szCs w:val="24"/>
        </w:rPr>
        <w:t>Байрамукова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Халимат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Башчиевна</w:t>
      </w:r>
      <w:proofErr w:type="spellEnd"/>
      <w:r w:rsidRPr="00BF69A7">
        <w:rPr>
          <w:sz w:val="24"/>
          <w:szCs w:val="24"/>
        </w:rPr>
        <w:t xml:space="preserve"> (1917 - 1996) 4 часа Жизнь и творчество </w:t>
      </w:r>
      <w:proofErr w:type="spellStart"/>
      <w:r w:rsidRPr="00BF69A7">
        <w:rPr>
          <w:sz w:val="24"/>
          <w:szCs w:val="24"/>
        </w:rPr>
        <w:t>Байрамуковой</w:t>
      </w:r>
      <w:proofErr w:type="spellEnd"/>
      <w:r w:rsidRPr="00BF69A7">
        <w:rPr>
          <w:sz w:val="24"/>
          <w:szCs w:val="24"/>
        </w:rPr>
        <w:t xml:space="preserve"> Х.Б. Романы «</w:t>
      </w:r>
      <w:proofErr w:type="spellStart"/>
      <w:r w:rsidRPr="00BF69A7">
        <w:rPr>
          <w:sz w:val="24"/>
          <w:szCs w:val="24"/>
        </w:rPr>
        <w:t>Мёлек</w:t>
      </w:r>
      <w:proofErr w:type="spellEnd"/>
      <w:r w:rsidRPr="00BF69A7">
        <w:rPr>
          <w:sz w:val="24"/>
          <w:szCs w:val="24"/>
        </w:rPr>
        <w:t>», «14 лет». Тема и идея романов. 71</w:t>
      </w:r>
      <w:proofErr w:type="gramStart"/>
      <w:r w:rsidRPr="00BF69A7">
        <w:rPr>
          <w:sz w:val="24"/>
          <w:szCs w:val="24"/>
        </w:rPr>
        <w:t xml:space="preserve"> В</w:t>
      </w:r>
      <w:proofErr w:type="gramEnd"/>
      <w:r w:rsidRPr="00BF69A7">
        <w:rPr>
          <w:sz w:val="24"/>
          <w:szCs w:val="24"/>
        </w:rPr>
        <w:t xml:space="preserve"> романах «Годы и горы», «Утренняя звезда», «</w:t>
      </w:r>
      <w:proofErr w:type="spellStart"/>
      <w:r w:rsidRPr="00BF69A7">
        <w:rPr>
          <w:sz w:val="24"/>
          <w:szCs w:val="24"/>
        </w:rPr>
        <w:t>Мелек</w:t>
      </w:r>
      <w:proofErr w:type="spellEnd"/>
      <w:r w:rsidRPr="00BF69A7">
        <w:rPr>
          <w:sz w:val="24"/>
          <w:szCs w:val="24"/>
        </w:rPr>
        <w:t xml:space="preserve">» и др. создает эпическую картину жизни родного народа на разных этапах его истории    Депортация началась 2 ноября 1943 года, в результате было выселено 69267 человек (15980 семей); в том числе 12 500 (18%) мужчин, 19 444 женщин, 36 670 детей (54%). 72 </w:t>
      </w:r>
      <w:proofErr w:type="spellStart"/>
      <w:r w:rsidRPr="00BF69A7">
        <w:rPr>
          <w:sz w:val="24"/>
          <w:szCs w:val="24"/>
        </w:rPr>
        <w:t>Суюнчев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Азамат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Алимович</w:t>
      </w:r>
      <w:proofErr w:type="spellEnd"/>
      <w:r w:rsidRPr="00BF69A7">
        <w:rPr>
          <w:sz w:val="24"/>
          <w:szCs w:val="24"/>
        </w:rPr>
        <w:t xml:space="preserve"> (1923 - 2012) 3 часа Жизнь и творчество поэта-фронтовика и прозаика </w:t>
      </w:r>
      <w:proofErr w:type="spellStart"/>
      <w:r w:rsidRPr="00BF69A7">
        <w:rPr>
          <w:sz w:val="24"/>
          <w:szCs w:val="24"/>
        </w:rPr>
        <w:t>Суюнчева</w:t>
      </w:r>
      <w:proofErr w:type="spellEnd"/>
      <w:r w:rsidRPr="00BF69A7">
        <w:rPr>
          <w:sz w:val="24"/>
          <w:szCs w:val="24"/>
        </w:rPr>
        <w:t xml:space="preserve"> А.А. Стихи из «Азиатской тетради» «Требуют забыть» («</w:t>
      </w:r>
      <w:proofErr w:type="spellStart"/>
      <w:r w:rsidRPr="00BF69A7">
        <w:rPr>
          <w:sz w:val="24"/>
          <w:szCs w:val="24"/>
        </w:rPr>
        <w:t>Унут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дейдиле</w:t>
      </w:r>
      <w:proofErr w:type="spellEnd"/>
      <w:r w:rsidRPr="00BF69A7">
        <w:rPr>
          <w:sz w:val="24"/>
          <w:szCs w:val="24"/>
        </w:rPr>
        <w:t xml:space="preserve">»), «Посвящение Богатыреву </w:t>
      </w:r>
      <w:proofErr w:type="spellStart"/>
      <w:r w:rsidRPr="00BF69A7">
        <w:rPr>
          <w:sz w:val="24"/>
          <w:szCs w:val="24"/>
        </w:rPr>
        <w:t>Харуну</w:t>
      </w:r>
      <w:proofErr w:type="spellEnd"/>
      <w:r w:rsidRPr="00BF69A7">
        <w:rPr>
          <w:sz w:val="24"/>
          <w:szCs w:val="24"/>
        </w:rPr>
        <w:t>»; Стихи о мире «Белая лебедь на синей волне», «</w:t>
      </w:r>
      <w:proofErr w:type="spellStart"/>
      <w:r w:rsidRPr="00BF69A7">
        <w:rPr>
          <w:sz w:val="24"/>
          <w:szCs w:val="24"/>
        </w:rPr>
        <w:t>Архызские</w:t>
      </w:r>
      <w:proofErr w:type="spellEnd"/>
      <w:r w:rsidRPr="00BF69A7">
        <w:rPr>
          <w:sz w:val="24"/>
          <w:szCs w:val="24"/>
        </w:rPr>
        <w:t xml:space="preserve"> звёзды» и др. Тема депортации и национальных репрессий, безусловно, прошла в творчестве поэта и прозаика </w:t>
      </w:r>
      <w:proofErr w:type="spellStart"/>
      <w:r w:rsidRPr="00BF69A7">
        <w:rPr>
          <w:sz w:val="24"/>
          <w:szCs w:val="24"/>
        </w:rPr>
        <w:t>Азамата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Суюнчева</w:t>
      </w:r>
      <w:proofErr w:type="spellEnd"/>
      <w:r w:rsidRPr="00BF69A7">
        <w:rPr>
          <w:sz w:val="24"/>
          <w:szCs w:val="24"/>
        </w:rPr>
        <w:t xml:space="preserve"> (1923 г.р.), который в годы ссылки написал 28 стихотворений, объединенных под названием "Азиатская тетрадь" (1944-1956), и назвал их "песнями изгнания". </w:t>
      </w:r>
      <w:proofErr w:type="gramStart"/>
      <w:r w:rsidRPr="00BF69A7">
        <w:rPr>
          <w:sz w:val="24"/>
          <w:szCs w:val="24"/>
        </w:rPr>
        <w:t>Это такие известные его произведения, как "Звезда, сокрушившая караван", "Зажги огонь", "Жалоба", "Трудный день", "Говорят:</w:t>
      </w:r>
      <w:proofErr w:type="gramEnd"/>
      <w:r w:rsidRPr="00BF69A7">
        <w:rPr>
          <w:sz w:val="24"/>
          <w:szCs w:val="24"/>
        </w:rPr>
        <w:t xml:space="preserve"> </w:t>
      </w:r>
      <w:proofErr w:type="gramStart"/>
      <w:r w:rsidRPr="00BF69A7">
        <w:rPr>
          <w:sz w:val="24"/>
          <w:szCs w:val="24"/>
        </w:rPr>
        <w:t>Забудь", "Я стал азиатом", "Саксаул", "Правда и кривда", "У могилы отца", "Осенние журавли", "Надежда", "Гадание", "Верните сердцу Карачай" и некоторые другие, в которых нашли художественное отражение мотивы тоски по родному краю, любви к родной природе и земле отцов, бесправного положения высланных, их горечь и боль попранного чувства национального достоинства, вера и надежда на лучшее, отчаяние и страх за будущее своих</w:t>
      </w:r>
      <w:proofErr w:type="gramEnd"/>
      <w:r w:rsidRPr="00BF69A7">
        <w:rPr>
          <w:sz w:val="24"/>
          <w:szCs w:val="24"/>
        </w:rPr>
        <w:t xml:space="preserve"> детей и близких родных. Эпиграфом к этому, по его выражению, циклу азиатских стихов, </w:t>
      </w:r>
      <w:proofErr w:type="spellStart"/>
      <w:r w:rsidRPr="00BF69A7">
        <w:rPr>
          <w:sz w:val="24"/>
          <w:szCs w:val="24"/>
        </w:rPr>
        <w:t>А.Суюнчев</w:t>
      </w:r>
      <w:proofErr w:type="spellEnd"/>
      <w:r w:rsidRPr="00BF69A7">
        <w:rPr>
          <w:sz w:val="24"/>
          <w:szCs w:val="24"/>
        </w:rPr>
        <w:t xml:space="preserve"> взял стихи известного восточного поэта Абулькасима Лахути: Отчизну грабит враг? Иль разоряет свой? Меж ними лад один. Ворует - </w:t>
      </w:r>
      <w:r w:rsidR="00BF69A7" w:rsidRPr="00BF69A7">
        <w:rPr>
          <w:sz w:val="24"/>
          <w:szCs w:val="24"/>
        </w:rPr>
        <w:t>помялось</w:t>
      </w:r>
      <w:r w:rsidRPr="00BF69A7">
        <w:rPr>
          <w:sz w:val="24"/>
          <w:szCs w:val="24"/>
        </w:rPr>
        <w:t>? С безбожной ли хулой? А результат один. ЛИТЕРАТУРА ВТОРОЙ ПОЛОВИНЫ XX</w:t>
      </w:r>
      <w:proofErr w:type="gramStart"/>
      <w:r w:rsidRPr="00BF69A7">
        <w:rPr>
          <w:sz w:val="24"/>
          <w:szCs w:val="24"/>
        </w:rPr>
        <w:t xml:space="preserve"> И</w:t>
      </w:r>
      <w:proofErr w:type="gramEnd"/>
      <w:r w:rsidRPr="00BF69A7">
        <w:rPr>
          <w:sz w:val="24"/>
          <w:szCs w:val="24"/>
        </w:rPr>
        <w:t xml:space="preserve"> НАЧАЛА XXI веков </w:t>
      </w:r>
      <w:proofErr w:type="spellStart"/>
      <w:r w:rsidRPr="00BF69A7">
        <w:rPr>
          <w:sz w:val="24"/>
          <w:szCs w:val="24"/>
        </w:rPr>
        <w:t>Кагиева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Назифа</w:t>
      </w:r>
      <w:proofErr w:type="spellEnd"/>
      <w:r w:rsidRPr="00BF69A7">
        <w:rPr>
          <w:sz w:val="24"/>
          <w:szCs w:val="24"/>
        </w:rPr>
        <w:t xml:space="preserve"> Магомедовна (1935- 2012) 3 часа Жизнь и творчество </w:t>
      </w:r>
      <w:proofErr w:type="spellStart"/>
      <w:r w:rsidRPr="00BF69A7">
        <w:rPr>
          <w:sz w:val="24"/>
          <w:szCs w:val="24"/>
        </w:rPr>
        <w:t>Кагиевой</w:t>
      </w:r>
      <w:proofErr w:type="spellEnd"/>
      <w:r w:rsidRPr="00BF69A7">
        <w:rPr>
          <w:sz w:val="24"/>
          <w:szCs w:val="24"/>
        </w:rPr>
        <w:t xml:space="preserve"> Н.М. Романы «Свет </w:t>
      </w:r>
      <w:proofErr w:type="spellStart"/>
      <w:r w:rsidRPr="00BF69A7">
        <w:rPr>
          <w:sz w:val="24"/>
          <w:szCs w:val="24"/>
        </w:rPr>
        <w:t>Тейри</w:t>
      </w:r>
      <w:proofErr w:type="spellEnd"/>
      <w:r w:rsidRPr="00BF69A7">
        <w:rPr>
          <w:sz w:val="24"/>
          <w:szCs w:val="24"/>
        </w:rPr>
        <w:t>» («</w:t>
      </w:r>
      <w:proofErr w:type="spellStart"/>
      <w:r w:rsidRPr="00BF69A7">
        <w:rPr>
          <w:sz w:val="24"/>
          <w:szCs w:val="24"/>
        </w:rPr>
        <w:t>Тейри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джарыкъ</w:t>
      </w:r>
      <w:proofErr w:type="spellEnd"/>
      <w:r w:rsidRPr="00BF69A7">
        <w:rPr>
          <w:sz w:val="24"/>
          <w:szCs w:val="24"/>
        </w:rPr>
        <w:t>»), «</w:t>
      </w:r>
      <w:proofErr w:type="spellStart"/>
      <w:r w:rsidRPr="00BF69A7">
        <w:rPr>
          <w:sz w:val="24"/>
          <w:szCs w:val="24"/>
        </w:rPr>
        <w:t>Къарча</w:t>
      </w:r>
      <w:proofErr w:type="spellEnd"/>
      <w:r w:rsidRPr="00BF69A7">
        <w:rPr>
          <w:sz w:val="24"/>
          <w:szCs w:val="24"/>
        </w:rPr>
        <w:t>»; творческие миниатюры «Глаза матери» и др. Язык произведений. Ее творчество проложило новую тропу в карачаево</w:t>
      </w:r>
      <w:r w:rsidR="00BF69A7">
        <w:rPr>
          <w:sz w:val="24"/>
          <w:szCs w:val="24"/>
        </w:rPr>
        <w:t>-</w:t>
      </w:r>
      <w:r w:rsidRPr="00BF69A7">
        <w:rPr>
          <w:sz w:val="24"/>
          <w:szCs w:val="24"/>
        </w:rPr>
        <w:t xml:space="preserve">балкарской литературе, вошло в его историю самобытным и оригинальным 73 почерком. Произведениям Н. </w:t>
      </w:r>
      <w:proofErr w:type="spellStart"/>
      <w:r w:rsidRPr="00BF69A7">
        <w:rPr>
          <w:sz w:val="24"/>
          <w:szCs w:val="24"/>
        </w:rPr>
        <w:t>Кагиевой</w:t>
      </w:r>
      <w:proofErr w:type="spellEnd"/>
      <w:r w:rsidRPr="00BF69A7">
        <w:rPr>
          <w:sz w:val="24"/>
          <w:szCs w:val="24"/>
        </w:rPr>
        <w:t xml:space="preserve"> неизменно </w:t>
      </w:r>
      <w:proofErr w:type="gramStart"/>
      <w:r w:rsidRPr="00BF69A7">
        <w:rPr>
          <w:sz w:val="24"/>
          <w:szCs w:val="24"/>
        </w:rPr>
        <w:t>характерны</w:t>
      </w:r>
      <w:proofErr w:type="gramEnd"/>
      <w:r w:rsidRPr="00BF69A7">
        <w:rPr>
          <w:sz w:val="24"/>
          <w:szCs w:val="24"/>
        </w:rPr>
        <w:t xml:space="preserve"> поэтичность и высокий слог, философская основа и историзм. Это приближает нашу литературу к лучшим образцам литератур народов многонациональной России, приближая ее к традициям классической литературы. И в то же время творения </w:t>
      </w:r>
      <w:proofErr w:type="spellStart"/>
      <w:r w:rsidRPr="00BF69A7">
        <w:rPr>
          <w:sz w:val="24"/>
          <w:szCs w:val="24"/>
        </w:rPr>
        <w:t>Кагиевой</w:t>
      </w:r>
      <w:proofErr w:type="spellEnd"/>
      <w:r w:rsidRPr="00BF69A7">
        <w:rPr>
          <w:sz w:val="24"/>
          <w:szCs w:val="24"/>
        </w:rPr>
        <w:t xml:space="preserve"> глубоко отражают национальную психологию карачаевского народа, его быт и традиции. Произведения </w:t>
      </w:r>
      <w:proofErr w:type="spellStart"/>
      <w:r w:rsidRPr="00BF69A7">
        <w:rPr>
          <w:sz w:val="24"/>
          <w:szCs w:val="24"/>
        </w:rPr>
        <w:t>Кагиевой</w:t>
      </w:r>
      <w:proofErr w:type="spellEnd"/>
      <w:r w:rsidRPr="00BF69A7">
        <w:rPr>
          <w:sz w:val="24"/>
          <w:szCs w:val="24"/>
        </w:rPr>
        <w:t xml:space="preserve"> обрамлены духовно-нравственной аурой родного народа. Выдающийся немецкий просветитель Читатель неизменно проникается справедливостью этой мысли, ознакомившись с такими книгами писательницы, как трилогия "Карча", действие которой разворачивается в XIV·XVI вв. на Кавказе, Руси, Египте и Средней Азии, роман "Свет божества", освещающий события происходившие в XVII-XI</w:t>
      </w:r>
      <w:proofErr w:type="gramStart"/>
      <w:r w:rsidRPr="00BF69A7">
        <w:rPr>
          <w:sz w:val="24"/>
          <w:szCs w:val="24"/>
        </w:rPr>
        <w:t>Х</w:t>
      </w:r>
      <w:proofErr w:type="gramEnd"/>
      <w:r w:rsidRPr="00BF69A7">
        <w:rPr>
          <w:sz w:val="24"/>
          <w:szCs w:val="24"/>
        </w:rPr>
        <w:t xml:space="preserve"> вв. на Кавказе и в России, историческая повесть "Завещание </w:t>
      </w:r>
      <w:proofErr w:type="spellStart"/>
      <w:r w:rsidRPr="00BF69A7">
        <w:rPr>
          <w:sz w:val="24"/>
          <w:szCs w:val="24"/>
        </w:rPr>
        <w:t>Кубрата</w:t>
      </w:r>
      <w:proofErr w:type="spellEnd"/>
      <w:r w:rsidRPr="00BF69A7">
        <w:rPr>
          <w:sz w:val="24"/>
          <w:szCs w:val="24"/>
        </w:rPr>
        <w:t xml:space="preserve">" (о хане Великой </w:t>
      </w:r>
      <w:proofErr w:type="spellStart"/>
      <w:r w:rsidRPr="00BF69A7">
        <w:rPr>
          <w:sz w:val="24"/>
          <w:szCs w:val="24"/>
        </w:rPr>
        <w:t>Булгарии</w:t>
      </w:r>
      <w:proofErr w:type="spellEnd"/>
      <w:r w:rsidRPr="00BF69A7">
        <w:rPr>
          <w:sz w:val="24"/>
          <w:szCs w:val="24"/>
        </w:rPr>
        <w:t xml:space="preserve">, середина VII в.), книгами лирических миниатюр, рассказов </w:t>
      </w:r>
      <w:proofErr w:type="gramStart"/>
      <w:r w:rsidRPr="00BF69A7">
        <w:rPr>
          <w:sz w:val="24"/>
          <w:szCs w:val="24"/>
        </w:rPr>
        <w:t xml:space="preserve">и повестей ("Сто раздумий, сто тревог", "На </w:t>
      </w:r>
      <w:r w:rsidR="00BF69A7">
        <w:rPr>
          <w:sz w:val="24"/>
          <w:szCs w:val="24"/>
        </w:rPr>
        <w:t xml:space="preserve"> го</w:t>
      </w:r>
      <w:r w:rsidRPr="00BF69A7">
        <w:rPr>
          <w:sz w:val="24"/>
          <w:szCs w:val="24"/>
        </w:rPr>
        <w:t>лубой</w:t>
      </w:r>
      <w:r w:rsidR="00BF69A7">
        <w:rPr>
          <w:sz w:val="24"/>
          <w:szCs w:val="24"/>
        </w:rPr>
        <w:t xml:space="preserve"> </w:t>
      </w:r>
      <w:r w:rsidRPr="00BF69A7">
        <w:rPr>
          <w:sz w:val="24"/>
          <w:szCs w:val="24"/>
        </w:rPr>
        <w:t xml:space="preserve"> ладони зари", "Назову твои именем", "Глаза матери" и др.), а также семью историческими пьесами ("Хан-кала" (середина VII в.), "</w:t>
      </w:r>
      <w:proofErr w:type="spellStart"/>
      <w:r w:rsidRPr="00BF69A7">
        <w:rPr>
          <w:sz w:val="24"/>
          <w:szCs w:val="24"/>
        </w:rPr>
        <w:t>Трам</w:t>
      </w:r>
      <w:proofErr w:type="spellEnd"/>
      <w:r w:rsidRPr="00BF69A7">
        <w:rPr>
          <w:sz w:val="24"/>
          <w:szCs w:val="24"/>
        </w:rPr>
        <w:t xml:space="preserve"> </w:t>
      </w:r>
      <w:r w:rsidR="00BF69A7">
        <w:rPr>
          <w:sz w:val="24"/>
          <w:szCs w:val="24"/>
        </w:rPr>
        <w:t xml:space="preserve"> </w:t>
      </w:r>
      <w:r w:rsidRPr="00BF69A7">
        <w:rPr>
          <w:sz w:val="24"/>
          <w:szCs w:val="24"/>
        </w:rPr>
        <w:t>Хан" (XIII в.), "Карча" (XVI в.), "Шейх Абдуллах" (XVII в.), "</w:t>
      </w:r>
      <w:proofErr w:type="spellStart"/>
      <w:r w:rsidRPr="00BF69A7">
        <w:rPr>
          <w:sz w:val="24"/>
          <w:szCs w:val="24"/>
        </w:rPr>
        <w:t>Хасаука</w:t>
      </w:r>
      <w:proofErr w:type="spellEnd"/>
      <w:r w:rsidRPr="00BF69A7">
        <w:rPr>
          <w:sz w:val="24"/>
          <w:szCs w:val="24"/>
        </w:rPr>
        <w:t xml:space="preserve">" (начало XIX в.)., восьмью научными монографиями ("Тинте </w:t>
      </w:r>
      <w:proofErr w:type="spellStart"/>
      <w:r w:rsidRPr="00BF69A7">
        <w:rPr>
          <w:sz w:val="24"/>
          <w:szCs w:val="24"/>
        </w:rPr>
        <w:t>барыб</w:t>
      </w:r>
      <w:proofErr w:type="spellEnd"/>
      <w:r w:rsidRPr="00BF69A7">
        <w:rPr>
          <w:sz w:val="24"/>
          <w:szCs w:val="24"/>
        </w:rPr>
        <w:t>", "</w:t>
      </w:r>
      <w:proofErr w:type="spellStart"/>
      <w:r w:rsidRPr="00BF69A7">
        <w:rPr>
          <w:sz w:val="24"/>
          <w:szCs w:val="24"/>
        </w:rPr>
        <w:t>Халимат</w:t>
      </w:r>
      <w:proofErr w:type="spellEnd"/>
      <w:r w:rsidR="00BF69A7">
        <w:rPr>
          <w:sz w:val="24"/>
          <w:szCs w:val="24"/>
        </w:rPr>
        <w:t xml:space="preserve"> </w:t>
      </w:r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Байрамукова</w:t>
      </w:r>
      <w:proofErr w:type="spellEnd"/>
      <w:r w:rsidRPr="00BF69A7">
        <w:rPr>
          <w:sz w:val="24"/>
          <w:szCs w:val="24"/>
        </w:rPr>
        <w:t xml:space="preserve">", "Судьба страны - судьба твоя (Осман </w:t>
      </w:r>
      <w:proofErr w:type="spellStart"/>
      <w:r w:rsidRPr="00BF69A7">
        <w:rPr>
          <w:sz w:val="24"/>
          <w:szCs w:val="24"/>
        </w:rPr>
        <w:t>Хубиев</w:t>
      </w:r>
      <w:proofErr w:type="spellEnd"/>
      <w:r w:rsidRPr="00BF69A7">
        <w:rPr>
          <w:sz w:val="24"/>
          <w:szCs w:val="24"/>
        </w:rPr>
        <w:t>)", "</w:t>
      </w:r>
      <w:proofErr w:type="spellStart"/>
      <w:r w:rsidRPr="00BF69A7">
        <w:rPr>
          <w:sz w:val="24"/>
          <w:szCs w:val="24"/>
        </w:rPr>
        <w:t>Адрахман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Боташев</w:t>
      </w:r>
      <w:proofErr w:type="spellEnd"/>
      <w:r w:rsidRPr="00BF69A7">
        <w:rPr>
          <w:sz w:val="24"/>
          <w:szCs w:val="24"/>
        </w:rPr>
        <w:t>", "Коронованные судьбы", "</w:t>
      </w:r>
      <w:proofErr w:type="spellStart"/>
      <w:r w:rsidRPr="00BF69A7">
        <w:rPr>
          <w:sz w:val="24"/>
          <w:szCs w:val="24"/>
        </w:rPr>
        <w:t>Айсандыр</w:t>
      </w:r>
      <w:proofErr w:type="spellEnd"/>
      <w:r w:rsidRPr="00BF69A7">
        <w:rPr>
          <w:sz w:val="24"/>
          <w:szCs w:val="24"/>
        </w:rPr>
        <w:t xml:space="preserve"> </w:t>
      </w:r>
      <w:r w:rsid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Дудов</w:t>
      </w:r>
      <w:proofErr w:type="spellEnd"/>
      <w:proofErr w:type="gramEnd"/>
      <w:r w:rsidRPr="00BF69A7">
        <w:rPr>
          <w:sz w:val="24"/>
          <w:szCs w:val="24"/>
        </w:rPr>
        <w:t>", "</w:t>
      </w:r>
      <w:proofErr w:type="gramStart"/>
      <w:r w:rsidRPr="00BF69A7">
        <w:rPr>
          <w:sz w:val="24"/>
          <w:szCs w:val="24"/>
        </w:rPr>
        <w:t>Из истории карачаево-балкарской литературы", "Книга для чтения", "Курс истории древней карачаево-балкарской литературы").</w:t>
      </w:r>
      <w:proofErr w:type="gramEnd"/>
      <w:r w:rsidRPr="00BF69A7">
        <w:rPr>
          <w:sz w:val="24"/>
          <w:szCs w:val="24"/>
        </w:rPr>
        <w:t xml:space="preserve"> Сегодня, когда карачаевское литературоведение переживает новый застой в силу общих наших трудностей, работы Н. </w:t>
      </w:r>
      <w:proofErr w:type="spellStart"/>
      <w:r w:rsidRPr="00BF69A7">
        <w:rPr>
          <w:sz w:val="24"/>
          <w:szCs w:val="24"/>
        </w:rPr>
        <w:t>Кагиевой</w:t>
      </w:r>
      <w:proofErr w:type="spellEnd"/>
      <w:r w:rsidRPr="00BF69A7">
        <w:rPr>
          <w:sz w:val="24"/>
          <w:szCs w:val="24"/>
        </w:rPr>
        <w:t xml:space="preserve"> по-прежнему актуальны. Названия ее работ легко обнаруживают научные и художественные приоритеты. </w:t>
      </w:r>
      <w:proofErr w:type="spellStart"/>
      <w:r w:rsidRPr="00BF69A7">
        <w:rPr>
          <w:sz w:val="24"/>
          <w:szCs w:val="24"/>
        </w:rPr>
        <w:t>Батчаев</w:t>
      </w:r>
      <w:proofErr w:type="spellEnd"/>
      <w:r w:rsidRPr="00BF69A7">
        <w:rPr>
          <w:sz w:val="24"/>
          <w:szCs w:val="24"/>
        </w:rPr>
        <w:t xml:space="preserve"> Мусса </w:t>
      </w:r>
      <w:proofErr w:type="spellStart"/>
      <w:r w:rsidRPr="00BF69A7">
        <w:rPr>
          <w:sz w:val="24"/>
          <w:szCs w:val="24"/>
        </w:rPr>
        <w:t>Хаджикишиевич</w:t>
      </w:r>
      <w:proofErr w:type="spellEnd"/>
      <w:r w:rsidRPr="00BF69A7">
        <w:rPr>
          <w:sz w:val="24"/>
          <w:szCs w:val="24"/>
        </w:rPr>
        <w:t xml:space="preserve"> (1939-1982) 4 часа Жизнь и творчество </w:t>
      </w:r>
      <w:proofErr w:type="spellStart"/>
      <w:r w:rsidRPr="00BF69A7">
        <w:rPr>
          <w:sz w:val="24"/>
          <w:szCs w:val="24"/>
        </w:rPr>
        <w:t>Батчаева</w:t>
      </w:r>
      <w:proofErr w:type="spellEnd"/>
      <w:r w:rsidRPr="00BF69A7">
        <w:rPr>
          <w:sz w:val="24"/>
          <w:szCs w:val="24"/>
        </w:rPr>
        <w:t xml:space="preserve"> М.Х.-К. Стихотворени</w:t>
      </w:r>
      <w:r w:rsidR="00BF69A7">
        <w:rPr>
          <w:sz w:val="24"/>
          <w:szCs w:val="24"/>
        </w:rPr>
        <w:t>е</w:t>
      </w:r>
      <w:r w:rsidRPr="00BF69A7">
        <w:rPr>
          <w:sz w:val="24"/>
          <w:szCs w:val="24"/>
        </w:rPr>
        <w:t xml:space="preserve"> «Счастье», «</w:t>
      </w:r>
      <w:proofErr w:type="spellStart"/>
      <w:r w:rsidRPr="00BF69A7">
        <w:rPr>
          <w:sz w:val="24"/>
          <w:szCs w:val="24"/>
        </w:rPr>
        <w:t>Арбачы</w:t>
      </w:r>
      <w:proofErr w:type="spellEnd"/>
      <w:r w:rsidRPr="00BF69A7">
        <w:rPr>
          <w:sz w:val="24"/>
          <w:szCs w:val="24"/>
        </w:rPr>
        <w:t xml:space="preserve">», «Если бы я мог в день смерти»; </w:t>
      </w:r>
      <w:r w:rsidRPr="00BF69A7">
        <w:rPr>
          <w:sz w:val="24"/>
          <w:szCs w:val="24"/>
        </w:rPr>
        <w:lastRenderedPageBreak/>
        <w:t xml:space="preserve">повесть «Серебряный Дед». Мусса </w:t>
      </w:r>
      <w:proofErr w:type="spellStart"/>
      <w:r w:rsidRPr="00BF69A7">
        <w:rPr>
          <w:sz w:val="24"/>
          <w:szCs w:val="24"/>
        </w:rPr>
        <w:t>Батчаев</w:t>
      </w:r>
      <w:proofErr w:type="spellEnd"/>
      <w:r w:rsidRPr="00BF69A7">
        <w:rPr>
          <w:sz w:val="24"/>
          <w:szCs w:val="24"/>
        </w:rPr>
        <w:t xml:space="preserve"> - один из самых ярких представителей карачаевской</w:t>
      </w:r>
      <w:proofErr w:type="gramStart"/>
      <w:r w:rsidRPr="00BF69A7">
        <w:rPr>
          <w:sz w:val="24"/>
          <w:szCs w:val="24"/>
        </w:rPr>
        <w:t xml:space="preserve">  .</w:t>
      </w:r>
      <w:proofErr w:type="gramEnd"/>
      <w:r w:rsidRPr="00BF69A7">
        <w:rPr>
          <w:sz w:val="24"/>
          <w:szCs w:val="24"/>
        </w:rPr>
        <w:t xml:space="preserve">. </w:t>
      </w:r>
      <w:proofErr w:type="spellStart"/>
      <w:r w:rsidRPr="00BF69A7">
        <w:rPr>
          <w:sz w:val="24"/>
          <w:szCs w:val="24"/>
        </w:rPr>
        <w:t>Джаубаев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Хусей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Узеирович</w:t>
      </w:r>
      <w:proofErr w:type="spellEnd"/>
      <w:r w:rsidRPr="00BF69A7">
        <w:rPr>
          <w:sz w:val="24"/>
          <w:szCs w:val="24"/>
        </w:rPr>
        <w:t xml:space="preserve"> (1935 - 1999) 2 часа Жизнь и творчество </w:t>
      </w:r>
      <w:proofErr w:type="spellStart"/>
      <w:r w:rsidRPr="00BF69A7">
        <w:rPr>
          <w:sz w:val="24"/>
          <w:szCs w:val="24"/>
        </w:rPr>
        <w:t>Джаубаева</w:t>
      </w:r>
      <w:proofErr w:type="spellEnd"/>
      <w:r w:rsidRPr="00BF69A7">
        <w:rPr>
          <w:sz w:val="24"/>
          <w:szCs w:val="24"/>
        </w:rPr>
        <w:t xml:space="preserve"> Х.У. Стихотворения «Жизнь», «Я, как и мать…», «Слово отца», «Каленая подкова». Язык поэзии автора. </w:t>
      </w:r>
      <w:proofErr w:type="spellStart"/>
      <w:r w:rsidRPr="00BF69A7">
        <w:rPr>
          <w:sz w:val="24"/>
          <w:szCs w:val="24"/>
        </w:rPr>
        <w:t>Джаубаев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Хусей</w:t>
      </w:r>
      <w:proofErr w:type="spellEnd"/>
      <w:r w:rsidRPr="00BF69A7">
        <w:rPr>
          <w:sz w:val="24"/>
          <w:szCs w:val="24"/>
        </w:rPr>
        <w:t xml:space="preserve"> был одним из ведущих карачаевских поэтов. Его книги «Отцовское слово», «Цветут вишни», «Зеркало», «Моя мечта», «Шумят сосны», «Серебряный дождь», «</w:t>
      </w:r>
      <w:proofErr w:type="spellStart"/>
      <w:r w:rsidRPr="00BF69A7">
        <w:rPr>
          <w:sz w:val="24"/>
          <w:szCs w:val="24"/>
        </w:rPr>
        <w:t>Сибильские</w:t>
      </w:r>
      <w:proofErr w:type="spellEnd"/>
      <w:r w:rsidRPr="00BF69A7">
        <w:rPr>
          <w:sz w:val="24"/>
          <w:szCs w:val="24"/>
        </w:rPr>
        <w:t xml:space="preserve"> нарты», «Горячая подкова» и другие 75 широко известны карачаевскому читателю. Некоторые сборники поэта переведены на русский </w:t>
      </w:r>
      <w:proofErr w:type="spellStart"/>
      <w:r w:rsidRPr="00BF69A7">
        <w:rPr>
          <w:sz w:val="24"/>
          <w:szCs w:val="24"/>
        </w:rPr>
        <w:t>язык</w:t>
      </w:r>
      <w:proofErr w:type="gramStart"/>
      <w:r w:rsidRPr="00BF69A7">
        <w:rPr>
          <w:sz w:val="24"/>
          <w:szCs w:val="24"/>
        </w:rPr>
        <w:t>.Е</w:t>
      </w:r>
      <w:proofErr w:type="gramEnd"/>
      <w:r w:rsidRPr="00BF69A7">
        <w:rPr>
          <w:sz w:val="24"/>
          <w:szCs w:val="24"/>
        </w:rPr>
        <w:t>го</w:t>
      </w:r>
      <w:proofErr w:type="spellEnd"/>
      <w:r w:rsidRPr="00BF69A7">
        <w:rPr>
          <w:sz w:val="24"/>
          <w:szCs w:val="24"/>
        </w:rPr>
        <w:t xml:space="preserve"> произведения печатались в издательстве «Современник», в журналах «Огонек», «</w:t>
      </w:r>
      <w:r w:rsidR="00BF69A7">
        <w:rPr>
          <w:sz w:val="24"/>
          <w:szCs w:val="24"/>
        </w:rPr>
        <w:t>Москва», «Крокодил», «Дон», «Юг-</w:t>
      </w:r>
      <w:r w:rsidRPr="00BF69A7">
        <w:rPr>
          <w:sz w:val="24"/>
          <w:szCs w:val="24"/>
        </w:rPr>
        <w:t xml:space="preserve">полис», «Альманах Ставрополья». Многие стихи переведены на языки народов СНГ и ряда зарубежных стран. </w:t>
      </w:r>
      <w:proofErr w:type="spellStart"/>
      <w:r w:rsidRPr="00BF69A7">
        <w:rPr>
          <w:sz w:val="24"/>
          <w:szCs w:val="24"/>
        </w:rPr>
        <w:t>Хубиев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Назир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Ахьяевич</w:t>
      </w:r>
      <w:proofErr w:type="spellEnd"/>
      <w:r w:rsidRPr="00BF69A7">
        <w:rPr>
          <w:sz w:val="24"/>
          <w:szCs w:val="24"/>
        </w:rPr>
        <w:t xml:space="preserve"> (1934) 2 часа Жизнь и творчество </w:t>
      </w:r>
      <w:proofErr w:type="spellStart"/>
      <w:r w:rsidRPr="00BF69A7">
        <w:rPr>
          <w:sz w:val="24"/>
          <w:szCs w:val="24"/>
        </w:rPr>
        <w:t>Хубиева</w:t>
      </w:r>
      <w:proofErr w:type="spellEnd"/>
      <w:r w:rsidRPr="00BF69A7">
        <w:rPr>
          <w:sz w:val="24"/>
          <w:szCs w:val="24"/>
        </w:rPr>
        <w:t xml:space="preserve"> Н.А. Стихотворения «Погибшему брату на войне», </w:t>
      </w:r>
    </w:p>
    <w:p w:rsidR="004D46E8" w:rsidRPr="00BF69A7" w:rsidRDefault="004D46E8" w:rsidP="004D46E8">
      <w:pPr>
        <w:spacing w:after="0" w:line="240" w:lineRule="auto"/>
        <w:outlineLvl w:val="0"/>
        <w:rPr>
          <w:sz w:val="24"/>
          <w:szCs w:val="24"/>
        </w:rPr>
      </w:pPr>
      <w:proofErr w:type="spellStart"/>
      <w:r w:rsidRPr="00BF69A7">
        <w:rPr>
          <w:sz w:val="24"/>
          <w:szCs w:val="24"/>
        </w:rPr>
        <w:t>Байчоров</w:t>
      </w:r>
      <w:proofErr w:type="spellEnd"/>
      <w:r w:rsidRPr="00BF69A7">
        <w:rPr>
          <w:sz w:val="24"/>
          <w:szCs w:val="24"/>
        </w:rPr>
        <w:t xml:space="preserve"> Сослан Якубович (1937) 2 часа Жизнь и творчество </w:t>
      </w:r>
      <w:proofErr w:type="spellStart"/>
      <w:r w:rsidRPr="00BF69A7">
        <w:rPr>
          <w:sz w:val="24"/>
          <w:szCs w:val="24"/>
        </w:rPr>
        <w:t>Байчорова</w:t>
      </w:r>
      <w:proofErr w:type="spellEnd"/>
      <w:r w:rsidRPr="00BF69A7">
        <w:rPr>
          <w:sz w:val="24"/>
          <w:szCs w:val="24"/>
        </w:rPr>
        <w:t xml:space="preserve"> С.Я. Поэма «Священные камни Родины»; стихотворения «Песня Кубани», переводы из творчества М.</w:t>
      </w:r>
      <w:proofErr w:type="gramStart"/>
      <w:r w:rsidRPr="00BF69A7">
        <w:rPr>
          <w:sz w:val="24"/>
          <w:szCs w:val="24"/>
        </w:rPr>
        <w:t>Ю</w:t>
      </w:r>
      <w:proofErr w:type="gramEnd"/>
      <w:r w:rsidRPr="00BF69A7">
        <w:rPr>
          <w:sz w:val="24"/>
          <w:szCs w:val="24"/>
        </w:rPr>
        <w:t xml:space="preserve"> Лермонтова. 76 Величие родного горного края, гражданское мужество его людей, блеск необъятного неба – вот основная тема творчества поэта и ученого </w:t>
      </w:r>
      <w:proofErr w:type="spellStart"/>
      <w:r w:rsidRPr="00BF69A7">
        <w:rPr>
          <w:sz w:val="24"/>
          <w:szCs w:val="24"/>
        </w:rPr>
        <w:t>Байчорова</w:t>
      </w:r>
      <w:proofErr w:type="spellEnd"/>
      <w:r w:rsidRPr="00BF69A7">
        <w:rPr>
          <w:sz w:val="24"/>
          <w:szCs w:val="24"/>
        </w:rPr>
        <w:t xml:space="preserve"> С.Я. </w:t>
      </w:r>
      <w:proofErr w:type="spellStart"/>
      <w:r w:rsidRPr="00BF69A7">
        <w:rPr>
          <w:sz w:val="24"/>
          <w:szCs w:val="24"/>
        </w:rPr>
        <w:t>Аппаланы</w:t>
      </w:r>
      <w:proofErr w:type="spellEnd"/>
      <w:r w:rsidRP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Билял</w:t>
      </w:r>
      <w:proofErr w:type="spellEnd"/>
      <w:r w:rsidRPr="00BF69A7">
        <w:rPr>
          <w:sz w:val="24"/>
          <w:szCs w:val="24"/>
        </w:rPr>
        <w:t xml:space="preserve"> </w:t>
      </w:r>
      <w:r w:rsidR="00BF69A7">
        <w:rPr>
          <w:sz w:val="24"/>
          <w:szCs w:val="24"/>
        </w:rPr>
        <w:t xml:space="preserve"> </w:t>
      </w:r>
      <w:proofErr w:type="spellStart"/>
      <w:r w:rsidRPr="00BF69A7">
        <w:rPr>
          <w:sz w:val="24"/>
          <w:szCs w:val="24"/>
        </w:rPr>
        <w:t>Добаевич</w:t>
      </w:r>
      <w:proofErr w:type="spellEnd"/>
      <w:r w:rsidRPr="00BF69A7">
        <w:rPr>
          <w:sz w:val="24"/>
          <w:szCs w:val="24"/>
        </w:rPr>
        <w:t xml:space="preserve">(1939) 2 часа Жизнь и творчество </w:t>
      </w:r>
      <w:proofErr w:type="spellStart"/>
      <w:r w:rsidRPr="00BF69A7">
        <w:rPr>
          <w:sz w:val="24"/>
          <w:szCs w:val="24"/>
        </w:rPr>
        <w:t>Аппаева</w:t>
      </w:r>
      <w:proofErr w:type="spellEnd"/>
      <w:r w:rsidRPr="00BF69A7">
        <w:rPr>
          <w:sz w:val="24"/>
          <w:szCs w:val="24"/>
        </w:rPr>
        <w:t xml:space="preserve"> Б.Д. Пьеса «Чужой человек»; стихотворение «Близнецы». Богатство языка произведений драматурга и поэта </w:t>
      </w:r>
      <w:proofErr w:type="spellStart"/>
      <w:r w:rsidRPr="00BF69A7">
        <w:rPr>
          <w:sz w:val="24"/>
          <w:szCs w:val="24"/>
        </w:rPr>
        <w:t>Аппаева</w:t>
      </w:r>
      <w:proofErr w:type="spellEnd"/>
      <w:r w:rsidRPr="00BF69A7">
        <w:rPr>
          <w:sz w:val="24"/>
          <w:szCs w:val="24"/>
        </w:rPr>
        <w:t xml:space="preserve"> Б.  </w:t>
      </w: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РАБОЧАЯ ПРОГРАММА УЧЕБНОГО МАТЕРИАЛА</w:t>
      </w: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Къарачай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 литература </w:t>
      </w: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5B8" w:rsidRPr="00E837AA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37AA">
        <w:rPr>
          <w:rFonts w:ascii="Times New Roman" w:eastAsia="Times New Roman" w:hAnsi="Times New Roman"/>
          <w:b/>
          <w:sz w:val="28"/>
          <w:szCs w:val="28"/>
          <w:lang w:eastAsia="ru-RU"/>
        </w:rPr>
        <w:t>Карачаевская литература</w:t>
      </w: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75B8" w:rsidRPr="00E837AA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37AA">
        <w:rPr>
          <w:rFonts w:ascii="Times New Roman" w:eastAsia="Times New Roman" w:hAnsi="Times New Roman"/>
          <w:b/>
          <w:sz w:val="28"/>
          <w:szCs w:val="28"/>
          <w:lang w:eastAsia="ru-RU"/>
        </w:rPr>
        <w:t> 11 класс</w:t>
      </w: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Дотдаева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Х.М.</w:t>
      </w: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РАБОЧАЯ ПРОГРАММА</w:t>
      </w: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</w:t>
      </w: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– 11 классов (2008г.),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</w:t>
      </w: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6D75B8" w:rsidRDefault="006D75B8" w:rsidP="006D75B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Составитель: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Айбазова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Ф.Э.</w:t>
      </w: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.</w:t>
      </w:r>
    </w:p>
    <w:p w:rsidR="006D75B8" w:rsidRDefault="006D75B8" w:rsidP="006D75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программа)</w:t>
      </w: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Наименование учебного предмета (курса)  -      Карачаевская  литература</w:t>
      </w: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(Карачаевская литература) 11 класс</w:t>
      </w: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Статус учебного предмета (курса)                -      Обязательный</w:t>
      </w:r>
    </w:p>
    <w:p w:rsidR="006D75B8" w:rsidRDefault="006D75B8" w:rsidP="006D75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Объём учебного предмета                           -      2 часа в неделю (68 ч.)</w:t>
      </w:r>
    </w:p>
    <w:p w:rsidR="006D75B8" w:rsidRDefault="006D75B8" w:rsidP="00BF69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F60" w:rsidRDefault="005B5F60" w:rsidP="00E5118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51182" w:rsidRPr="00B95208" w:rsidRDefault="00E51182" w:rsidP="00E5118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2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ПОЯСНИТЕЛЬНАЯ  ЗАПИСКА  К  ТЕМАТИЧЕСКОМУ  ПЛАНИРОВАНИЮ</w:t>
      </w:r>
    </w:p>
    <w:p w:rsidR="00B95208" w:rsidRPr="005B5F60" w:rsidRDefault="00B95208" w:rsidP="00E511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 – литература</w:t>
      </w:r>
    </w:p>
    <w:p w:rsidR="00E51182" w:rsidRPr="00B95208" w:rsidRDefault="00E51182" w:rsidP="00E511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52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 -11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 на изучение программы – 68 часов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Количество часов в неделю – 2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Настоящая 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– 11 классов (2008г.),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Данный вариант программы обеспечен учебником для общеобразовательных школ: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Карачаевская литература 11 класс 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Къарачай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литература) Хрестоматия. Черкесск 1996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Борлакова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Карачаевская литература. Учебник. Майкоп 2011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Борлакова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З.) Майкоп 2011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составлена в соответствии с обязательным минимумом содержания литературного образования для выпускников основной общеобразовательной школы.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документа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включает три раздела: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пояснительную записку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основное содержание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распределением учебных часов по разделам курса и рекомендуемую последовательность изучения тем и разделов;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уровню подготовки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11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классников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литературы в базисном плане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Региональный учебный базисный план для образовательных учреждений КЧР отводит в 11 классе 68 часов (из расчета 2 часа в неделю) часов для обязательного изучения учебного предмета «Карачаевская литература»  на этапе основного  общего образования.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Карачаевская литература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карачаевской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карачаевской литературы на базовом уровне сохраняет фундаментальную основу курса, систематизирует представления учащихся об историческом развитии национальной литературы, позволяет учащимся глубоко и разносторонне осознать диалог классической и современной литературы. Ку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рс стр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оится с опорой на текстуальное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Примерная программа среднего (полного) общего образования сохраняет преемственность с Примерной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национальной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чтению, к культуре своего народа.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карачаевской литературы в старшей школе на региональном уровне направлено на достижение следующих целей: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* воспитание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национальной культуры;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*  развитие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*  освоение</w:t>
      </w:r>
      <w:r w:rsidR="00BF69A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текстов</w:t>
      </w:r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*  совершенствование умений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литературного образования в 11 классе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Формирование представлений о литературе как о литературном феномене, занимающем            специфическое место в жизни нации и человека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Осмысление литературы как особой формы освоения культурной традиции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Формирование системы гуманитарных понятий, составляющих этико – эстетический компонент искусства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Формирование эстетического вкуса как ориентира самостоятельной читательской деятельности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Формирование эмоциональной культуры личности и социально значимого ценностного отношения к миру и искусству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Формирование и развитие умений грамотного и свободного владения устной и письменной речью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  Формирование основных эстетических и </w:t>
      </w:r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>теоретика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литературных понятий как условия полноценного восприятия, анализа, оценки литературно – художественных произведений.</w:t>
      </w:r>
    </w:p>
    <w:p w:rsidR="00E51182" w:rsidRDefault="00E51182" w:rsidP="00E511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  11 классе изучается литературный процесс, а также художественный мир писателя в </w:t>
      </w:r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>историка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культурном аспекте.</w:t>
      </w:r>
    </w:p>
    <w:p w:rsidR="00E837AA" w:rsidRDefault="00E837AA" w:rsidP="00E51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E51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E51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E51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E51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E51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E51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УРОВНЮ  ПОДГОТОВКИ  ВЫПУСКНИКОВ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результате изучения литературы на базовом уровне ученик должен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знать/понимать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  образную природу словесного искусства;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содержание изученных литературных произведений;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основные факты жизни и творчества карачаевских писателей XIX-XX вв.;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основные закономерности историко-литературного процесса и черты литературных  направлений;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основные теоретико-литературные понятия;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Уметь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  воспроизводить содержание литературного произведения;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соотносить художественную литературу с общественной жизнью и национальной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карачаевской литературы; соотносить произведение с литературным направлением эпохи;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определять род и жанр произведения;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сопоставлять литературные произведения;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выявлять авторскую позицию;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выразительно читать изученные произведения (или их фрагменты), соблюдая нормы литературного произношения;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  аргументировано формулировать свое отношение к прочитанному произведению;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писать рецензии на прочитанные произведения и сочинения разных жанров на литературные темы.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Учебники и учебные пособия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«Карачаевской литературы» в 11 классе осуществляется по учебникам, рекомендованным Министерством образования КЧР.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Антология карачаевской поэзии. Москва 2006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Тоторкулов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М., Байрамукова Ф.,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Акбаев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</w:t>
      </w:r>
    </w:p>
    <w:p w:rsidR="00E837AA" w:rsidRDefault="00E51182" w:rsidP="00E5118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>                                       </w:t>
      </w:r>
    </w:p>
    <w:p w:rsidR="00E837AA" w:rsidRDefault="00E837AA" w:rsidP="00E5118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</w:pPr>
    </w:p>
    <w:p w:rsidR="00E51182" w:rsidRDefault="00E51182" w:rsidP="00E5118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Основное содержание программы</w:t>
      </w:r>
    </w:p>
    <w:p w:rsidR="00E51182" w:rsidRDefault="00E51182" w:rsidP="00E511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Жизнь и литература  (2 часа)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Великая Отечественная война (отражение войны на истории народа)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ЧАО</w:t>
      </w:r>
    </w:p>
    <w:p w:rsidR="00E51182" w:rsidRDefault="00E51182" w:rsidP="00E511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Художественная проза(1 час)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Тема Великой Отечественной войны в произведениях карачаевских писателях</w:t>
      </w:r>
    </w:p>
    <w:p w:rsidR="00E51182" w:rsidRDefault="00E51182" w:rsidP="00E511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Хубиев Осман (8 часов)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 (обзор).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Поэтические искания. Развитие традиционных тем карачаевской лирики (темы любви, гражданского служения, единства человека и природы).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Обзор романа «Аманат» и чтение глав.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Великая Отечественная война и ее художественное</w:t>
      </w:r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осмысление</w:t>
      </w:r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карачаевской литературе</w:t>
      </w:r>
      <w:proofErr w:type="gramStart"/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Постановка острых нравственных и социальных проблем (человек и природа, проблема исторической памяти, ответственность человека за свои поступки, человек на войне). Обращение к народному сознанию в поисках нравственного идеала в карачаевской литературе</w:t>
      </w:r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литературах других народов России.</w:t>
      </w:r>
    </w:p>
    <w:p w:rsidR="00E51182" w:rsidRDefault="00E51182" w:rsidP="00E511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Байрамукова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Халимат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(14 часов + 1 час РР)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 (обзор).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Гражданские лирические стихи.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Венок сонетов. О смысле жизни.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Поэма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Залихат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Тема – роль женщины в Великой Отечественной войне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Обзор романов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Джылла</w:t>
      </w:r>
      <w:proofErr w:type="spellEnd"/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бла</w:t>
      </w:r>
      <w:proofErr w:type="spellEnd"/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таула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Мёлек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Повесть «Гранатовый браслет» 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Своеобразие сюжета романа. Символический смысл художественных деталей, поэтическое изображение природы. Мастерство психологического анализа. Роль эпиграфа в повести, смысл романа.</w:t>
      </w:r>
    </w:p>
    <w:p w:rsidR="00E51182" w:rsidRDefault="00E51182" w:rsidP="00E5118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Богатырёв</w:t>
      </w:r>
      <w:proofErr w:type="spellEnd"/>
      <w:r w:rsidR="00BF69A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Харун</w:t>
      </w:r>
      <w:proofErr w:type="spellEnd"/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  (4 часа)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 (обзор).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книге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Ата</w:t>
      </w:r>
      <w:proofErr w:type="spellEnd"/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джурт</w:t>
      </w:r>
      <w:proofErr w:type="spellEnd"/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ючюн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Несмотря на переселение,  сыновья карачаевского народа героически сражаются на фронтах Великой Отечественной войны. Автобиографическая повесть.</w:t>
      </w:r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Своеобразие композиции повести.</w:t>
      </w:r>
    </w:p>
    <w:p w:rsidR="00E51182" w:rsidRDefault="00E51182" w:rsidP="00E511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Лайпанов</w:t>
      </w:r>
      <w:proofErr w:type="spellEnd"/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Сейит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(5 часов)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 (обзор).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книге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Къарачайны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уланы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Белоруссияны</w:t>
      </w:r>
      <w:proofErr w:type="spellEnd"/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джигити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 Изображение подвигов Героя Советского Союза  Османа Касаева в Великой Отечественной войне. О содержании и значении книги в жизни.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Эбзеев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Ханафий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(4 часа)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 (обзор).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повести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Бычакъны</w:t>
      </w:r>
      <w:proofErr w:type="spellEnd"/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ауузунда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 Обзор и чтение глав повести.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создания повести. Широта эпического повествования. Сложность авторской позиции. Система образов в романе. Глубина постижения исторических процессов в романе. Изображение войны как общенародной трагедии. “Вечные” темы в романе: человек и история, война и мир, личность и масса. Утверждение высоких человеческих ценностей. Женские образы. Функция пейзажа в романе. Смысл финала. Художественное своеобразие романа. Язык повести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Эбзеева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Х..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Суюнчев</w:t>
      </w:r>
      <w:proofErr w:type="spellEnd"/>
      <w:r w:rsidR="00BF69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Азамат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(6 часов)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 (обзор).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Стихотворения: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Ата</w:t>
      </w:r>
      <w:proofErr w:type="spellEnd"/>
      <w:r w:rsidR="00BF69A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джуртума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 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Мюрзеуню</w:t>
      </w:r>
      <w:proofErr w:type="spellEnd"/>
      <w:r w:rsidR="00BF69A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къачына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Анам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Джанкъылычдан</w:t>
      </w:r>
      <w:proofErr w:type="spellEnd"/>
      <w:r w:rsidR="00BF69A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чынгау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«Тенгиз»</w:t>
      </w:r>
      <w:proofErr w:type="gramStart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,»</w:t>
      </w:r>
      <w:proofErr w:type="spellStart"/>
      <w:proofErr w:type="gram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Кёк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толкъунда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акъ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дууадакъ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Тарыгъыу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Унут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дейле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(возможен выбор  стихотворений)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темы и мотивы поэзии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Суюнчева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А.. Музыкальность стиха, изящество образов. Стремление к утонченным способам выражения чувств и мыслей. Основные темы и мотивы поэзии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Суюнчева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А.. Своеобразие решения темы поэта и поэзии.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Поэма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Джазыу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джылла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».  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создания поэмы, авторский опыт осмысления событий переселения. Соотношение конкретно-исторического и условно-символического планов в поэме.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Сюжет поэмы, ее герои, своеобразие композиции. Строфика, интонации, ритмы поэмы, ее основные символы. Образ народа и многозначность финала поэмы. Авторская позиция  и способы ее выражения в поэме.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Кубанов</w:t>
      </w:r>
      <w:proofErr w:type="spellEnd"/>
      <w:r w:rsidR="003A0A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Дахир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(6 часов)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 (обзор).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Роман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Эки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заман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История создания романа. Своеобразие жанра и композиции. Развитие традиций</w:t>
      </w:r>
      <w:r w:rsidR="003A0A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карачаевской классической литературы в романе. Роль эпиграфа. Система образов-персонажей. Эпическая широта, сатирическое начало и лирические раздумья повествователя в романе. Проблема нравственного выбора в романе. Смысл финала романа.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Назир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(3 часа)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 (обзор).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Стихотворения: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Къулакъ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суучукъ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Гитче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суучукъ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Урушда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Уруш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ётген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тюзде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Морх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ауушну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джигитлерине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Тирмен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«</w:t>
      </w:r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кече»,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Исси</w:t>
      </w:r>
      <w:proofErr w:type="spellEnd"/>
      <w:r w:rsidR="003A0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кёлде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ай»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(возможен выбор  стихотворений)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Героизация действительности в поэзии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Н., романтическая традиция в его лирике. Своеобразие лирических сюжетов. Национальное и  прозаическое направление в поэзии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Мусса (7 часов + 1 час РР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 (обзор).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Стихотворения о жизни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Арбачы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Тилек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Рассказ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Кюмюш</w:t>
      </w:r>
      <w:proofErr w:type="spellEnd"/>
      <w:r w:rsidR="002F6C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Акка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 В нём раскрывается тема,  как война ломает судьбы людей. Широта эпического повествования. Сложность авторской позиции. Система образов в романе.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Трагикомедия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Тёппесине</w:t>
      </w:r>
      <w:proofErr w:type="spellEnd"/>
      <w:r w:rsidR="003A0A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джулдуз</w:t>
      </w:r>
      <w:proofErr w:type="spellEnd"/>
      <w:r w:rsidR="003A0A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тийген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Эмоциональная взволнованность и ироничность трагикомедии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М., оригинальность его словотворчества.</w:t>
      </w:r>
    </w:p>
    <w:p w:rsidR="00E837AA" w:rsidRDefault="00E837AA" w:rsidP="00E5118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</w:pPr>
    </w:p>
    <w:p w:rsidR="00E51182" w:rsidRDefault="00E51182" w:rsidP="00E5118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>Краткий обзор критической литературы (1час)</w:t>
      </w:r>
    </w:p>
    <w:p w:rsidR="00E51182" w:rsidRDefault="00E51182" w:rsidP="00E5118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>Семёнов Исмаил (1 час)</w:t>
      </w:r>
    </w:p>
    <w:p w:rsidR="00E51182" w:rsidRDefault="00E51182" w:rsidP="00E5118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Жизнь и творчество.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Стихотворения: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Джырчы</w:t>
      </w:r>
      <w:proofErr w:type="spellEnd"/>
      <w:r w:rsidR="003A0A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Сымайыл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Конфликт быта и бытия, времени и вечности. Поэзия как напряженный монолог-исповедь. Фольклорные и литературные образы и мотивы в лирике Семёнова И.. Своеобразие поэтического стиля.</w:t>
      </w:r>
    </w:p>
    <w:p w:rsidR="00E51182" w:rsidRDefault="00E51182" w:rsidP="00E5118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>Узденов Альберт (1 час)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Стихотворение: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Клухор</w:t>
      </w:r>
      <w:proofErr w:type="spellEnd"/>
      <w:r w:rsidR="00FC3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ауушда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  (возможен выбор трех других стихотворений).</w:t>
      </w:r>
    </w:p>
    <w:p w:rsidR="00E51182" w:rsidRDefault="00E51182" w:rsidP="00E5118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>Мамчуева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 xml:space="preserve"> Дина (1 час)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Жизнь и творчество.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Стихотворения: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Кёгюрчюн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Тиширыула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(возможен выбор трех других стихотворений).</w:t>
      </w:r>
    </w:p>
    <w:p w:rsidR="00E51182" w:rsidRDefault="00E51182" w:rsidP="00E511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Философская глубина лирики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Мамчуевой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 Тема человека и природы. Сложность настроения лирического героя. Соединение патетической интонации и разговорного языка.</w:t>
      </w:r>
    </w:p>
    <w:p w:rsidR="00E837AA" w:rsidRDefault="00E837AA" w:rsidP="00E837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AA" w:rsidRDefault="00E837AA" w:rsidP="00E837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1182" w:rsidRDefault="00E51182" w:rsidP="00E837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Литература народов КЧР (1 час (обзор).)</w:t>
      </w:r>
    </w:p>
    <w:p w:rsidR="00E837AA" w:rsidRDefault="00E837AA" w:rsidP="00E837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837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Итоговый урок (1 час)</w:t>
      </w:r>
    </w:p>
    <w:p w:rsidR="00E51182" w:rsidRDefault="00E51182" w:rsidP="00E51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51182" w:rsidRDefault="00E51182" w:rsidP="00E511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B6F97" w:rsidRDefault="003B6F97" w:rsidP="003B6F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AA" w:rsidRDefault="00E837AA" w:rsidP="003B6F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3B6F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37AA" w:rsidRDefault="00E837AA" w:rsidP="003B6F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B5DB3" w:rsidRDefault="00FB5DB3" w:rsidP="00FB5DB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B5DB3" w:rsidRDefault="00FB5DB3" w:rsidP="00FB5DB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B5DB3" w:rsidRDefault="00FB5DB3" w:rsidP="00FB5DB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B5DB3" w:rsidRDefault="00FB5DB3" w:rsidP="00FB5DB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B5DB3" w:rsidRDefault="00FB5DB3" w:rsidP="00FB5DB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B5DB3" w:rsidRDefault="00FB5DB3" w:rsidP="00FB5DB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B5DB3" w:rsidRDefault="00FB5DB3" w:rsidP="00FB5DB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B6F97" w:rsidRPr="00E837AA" w:rsidRDefault="003B6F97" w:rsidP="00FB5DB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КАЛЕНДАРНО – ТЕМАТИЧЕСКОЕ ПЛАНИРОВАНИЕ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УРОКОВ ПО КАРАЧАЕВСКОЙ ЛИТЕРАТУРЕ</w:t>
      </w:r>
    </w:p>
    <w:p w:rsidR="003B6F97" w:rsidRDefault="003B6F97" w:rsidP="003B6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Къарачай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литература)</w:t>
      </w:r>
    </w:p>
    <w:p w:rsidR="003B6F97" w:rsidRDefault="003B6F97" w:rsidP="003B6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КЛАСС: 11</w:t>
      </w:r>
    </w:p>
    <w:p w:rsidR="00E837AA" w:rsidRDefault="003B6F97" w:rsidP="00E837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Учитель:</w:t>
      </w:r>
      <w:r w:rsidR="00E837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D75B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6D75B8">
        <w:rPr>
          <w:rFonts w:ascii="Times New Roman" w:eastAsia="Times New Roman" w:hAnsi="Times New Roman"/>
          <w:b/>
          <w:bCs/>
          <w:sz w:val="24"/>
          <w:szCs w:val="24"/>
        </w:rPr>
        <w:t>Дотдаева</w:t>
      </w:r>
      <w:proofErr w:type="spellEnd"/>
      <w:r w:rsidR="006D75B8">
        <w:rPr>
          <w:rFonts w:ascii="Times New Roman" w:eastAsia="Times New Roman" w:hAnsi="Times New Roman"/>
          <w:b/>
          <w:bCs/>
          <w:sz w:val="24"/>
          <w:szCs w:val="24"/>
        </w:rPr>
        <w:t xml:space="preserve"> Х.М</w:t>
      </w:r>
      <w:r w:rsidR="00E837AA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3B6F97" w:rsidRDefault="003B6F97" w:rsidP="003B6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F97" w:rsidRDefault="003B6F97" w:rsidP="003B6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Количество часов на первое полугодие -33;</w:t>
      </w:r>
    </w:p>
    <w:p w:rsidR="003B6F97" w:rsidRDefault="003B6F97" w:rsidP="003B6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второе полугодие   – 35</w:t>
      </w:r>
    </w:p>
    <w:p w:rsidR="003B6F97" w:rsidRDefault="003B6F97" w:rsidP="003B6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Всего – 68 часов; в неделю – 2 часа</w:t>
      </w:r>
    </w:p>
    <w:p w:rsidR="003B6F97" w:rsidRDefault="003B6F97" w:rsidP="003B6F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составлено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Гочияевой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Батчаева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А–М. Х., Алиевой Т. К.,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А.И.,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Салпагаровой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Чотчаевой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 У., Мамаевой Ф. Т.,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Хубиевой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Умаровой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К.И.</w:t>
      </w:r>
    </w:p>
    <w:p w:rsidR="003B6F97" w:rsidRDefault="003B6F97" w:rsidP="003B6F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Учебник: 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Карачаевская литература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Къарачай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литература)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11 класс</w:t>
      </w:r>
    </w:p>
    <w:p w:rsidR="003B6F97" w:rsidRDefault="003B6F97" w:rsidP="003B6F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 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КараеваАсият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578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КараеваЗухра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Борлакова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Дарья.     Майкоп 2011</w:t>
      </w:r>
    </w:p>
    <w:p w:rsidR="003B6F97" w:rsidRDefault="003B6F97" w:rsidP="003B6F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F97" w:rsidRDefault="003B6F97" w:rsidP="003B6F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литература: Антология карачаевской поэзии.</w:t>
      </w:r>
    </w:p>
    <w:p w:rsidR="003B6F97" w:rsidRDefault="003B6F97" w:rsidP="003B6F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Тоторкулов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К. – М., Байрамукова Ф.,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Акбаев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   Москва 2006</w:t>
      </w:r>
    </w:p>
    <w:p w:rsidR="003B6F97" w:rsidRDefault="003B6F97" w:rsidP="003B6F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КЪАРАЧАЙ ЛИТЕРАТУРА Карачаевская литература (хрестоматия)  11 класс</w:t>
      </w:r>
    </w:p>
    <w:p w:rsidR="003B6F97" w:rsidRPr="003A0A60" w:rsidRDefault="003B6F97" w:rsidP="003B6F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> (</w:t>
      </w:r>
      <w:proofErr w:type="spellStart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>Къараланы</w:t>
      </w:r>
      <w:proofErr w:type="spellEnd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 xml:space="preserve"> А., </w:t>
      </w:r>
      <w:proofErr w:type="spellStart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>Борлакъланы</w:t>
      </w:r>
      <w:proofErr w:type="spellEnd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 xml:space="preserve"> Д) Черкесск 1994</w:t>
      </w:r>
    </w:p>
    <w:p w:rsidR="003B6F97" w:rsidRPr="003A0A60" w:rsidRDefault="003B6F97" w:rsidP="006D75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A0A6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Къарачай</w:t>
      </w:r>
      <w:proofErr w:type="spellEnd"/>
      <w:r w:rsidRPr="003A0A6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литература</w:t>
      </w:r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>  (учебник) (</w:t>
      </w:r>
      <w:proofErr w:type="spellStart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>Къараланы</w:t>
      </w:r>
      <w:proofErr w:type="spellEnd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 xml:space="preserve"> А., </w:t>
      </w:r>
      <w:proofErr w:type="spellStart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>Борлакъланы</w:t>
      </w:r>
      <w:proofErr w:type="spellEnd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 xml:space="preserve"> Д., </w:t>
      </w:r>
      <w:proofErr w:type="spellStart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>Къараланы</w:t>
      </w:r>
      <w:proofErr w:type="spellEnd"/>
      <w:r w:rsidRPr="003A0A60">
        <w:rPr>
          <w:rFonts w:ascii="Times New Roman" w:eastAsia="Times New Roman" w:hAnsi="Times New Roman"/>
          <w:sz w:val="28"/>
          <w:szCs w:val="28"/>
          <w:lang w:eastAsia="ru-RU"/>
        </w:rPr>
        <w:t xml:space="preserve"> З.) Майкоп 2011</w:t>
      </w:r>
    </w:p>
    <w:p w:rsidR="003B6F97" w:rsidRPr="003A0A60" w:rsidRDefault="003B6F97" w:rsidP="003B6F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805"/>
        <w:gridCol w:w="1276"/>
        <w:gridCol w:w="992"/>
        <w:gridCol w:w="958"/>
      </w:tblGrid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стр. в учебнике</w:t>
            </w:r>
          </w:p>
        </w:tc>
        <w:tc>
          <w:tcPr>
            <w:tcW w:w="992" w:type="dxa"/>
          </w:tcPr>
          <w:p w:rsidR="008F5A84" w:rsidRPr="003A0A60" w:rsidRDefault="00A310D2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 пред</w:t>
            </w:r>
            <w:proofErr w:type="gramStart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ровед</w:t>
            </w:r>
            <w:proofErr w:type="spellEnd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58" w:type="dxa"/>
          </w:tcPr>
          <w:p w:rsidR="008F5A84" w:rsidRPr="003A0A60" w:rsidRDefault="00A310D2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 проведения</w:t>
            </w: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Жизнь и литература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Великая Отечественная война.</w:t>
            </w:r>
            <w:r w:rsidR="003A0A60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Жизнь, 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литература   (учебник)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</w:t>
            </w:r>
            <w:r w:rsidR="003A0A60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Карачаево-Черкесской  автономной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области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– 5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 – 9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Художественная проза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Великой Отечественной войны  (учебник)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Историко-революционная  тема (учебник)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нового времени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– 11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– 15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– 18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Осман.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Биография и его творчество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– 23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Гражданские лирические стихи 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Туугъан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джуртум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Къанлы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кюнде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къанатым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Къарнаш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халкъгъа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Джолла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23 – 25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– 7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«Аманат»  Отрывок из романа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 – 16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</w:tcPr>
          <w:p w:rsidR="008F5A84" w:rsidRPr="003A0A60" w:rsidRDefault="003A0A60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</w:t>
            </w:r>
            <w:proofErr w:type="spellEnd"/>
            <w:r w:rsidR="008F5A84"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О.</w:t>
            </w:r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«Аманат»  Отрывок из романа</w:t>
            </w:r>
            <w:proofErr w:type="gramStart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(</w:t>
            </w:r>
            <w:proofErr w:type="spellStart"/>
            <w:proofErr w:type="gramStart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="008F5A84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– 26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«Аманат» Вопросы и задания к роману 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– 26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«Аманат» роман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«Аманат» Сюжет романа,  его композиция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25 – 26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– 29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«Аманат» Идея  романа 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«Аманат» 3 – я книга романа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30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– 34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«Аманат» Идейно – художественный смысл романа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«Аманат» Богатство языка романа (учебник)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Эпические произведения. Эпопея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35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– 38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 – 39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Байрамукова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Биография и её  творчество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40- 49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Байрамукова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Сюйген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тауларым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Сен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фронтха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болушамыса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Сюеме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джашауну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– 30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Эртден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(Венок сонетов)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Сплетение сонетов 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Рассказы  </w:t>
            </w: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Байрамуковой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49 – 54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– 32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 – 56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Залихат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Отрывки из поэмы. </w:t>
            </w: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Байрамуковой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32 – 38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поэме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Залихат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  Композиция поэмы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– 60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Виды образования поэтического языка. Инверсия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Риторические вопросы. Лирические 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отступления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 60 – 61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 – 62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романе </w:t>
            </w: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Байрамуковой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Х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Джылла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таула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(учебник). Аслан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62 – 66 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Кеминат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Айшат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её супруг.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Даута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Джамал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Марзий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джегутинец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 – 70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Богатство языка в романе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 – 76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Байрамукова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Мёлек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  Отрывки из романа  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– 52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Байрамукова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Мёлек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Отрывки из романа  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53 – 68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Байрамукова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Мёлек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Отрывки из романа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 – 81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Мёлек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». Повествовательные закономерности романа.  Образ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Мёлек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– 81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Зумрат</w:t>
            </w:r>
            <w:r w:rsidR="003A0A60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Идейное содержание романа (учебник) Подготовка к сочинению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81 – 82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 – 86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Сочинение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Богатырёв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Биография и его творчество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 – 89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Богатырёв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джурт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ючюн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81 – 94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Богатырёв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джурт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ючюн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95 – 110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 книге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джурт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ючюн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 – 95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Лайпанов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С.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Биография и его творчество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Лайпанов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С.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Къарачайны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уланы-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Белоруссияны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джигити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</w:t>
            </w:r>
            <w:proofErr w:type="spellEnd"/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96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 – 122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Лайпанов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С.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Къарачайны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уланы-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Белоруссияны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джигити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</w:t>
            </w:r>
            <w:proofErr w:type="spellEnd"/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 – 134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Лайпанов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С. «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Къарачайны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уланы-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Белоруссияны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джигити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</w:t>
            </w:r>
            <w:proofErr w:type="spellEnd"/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 – 150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05" w:type="dxa"/>
          </w:tcPr>
          <w:p w:rsidR="008F5A84" w:rsidRPr="003A0A60" w:rsidRDefault="00A310D2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Герои карачаевского народа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150 – 162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содержании книги 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Къарачайны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уланы –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Белоруссияны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джигити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».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Отличительные особенности  произведения.  Значение книги в жизни (учеб)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97 – 101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 – 102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Эбзеев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Биография и его творчество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Эбзеев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Бычакъны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ауузунда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103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163 – 171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Эбзеев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Бычакъны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ауузунда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Эбзеев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Х.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 – 181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Эбзеев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Х.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Бычакъны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ауузунда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181 – 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191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повести 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Бычакъны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ауузунда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 – 105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Суюнчев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А.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Биография и его творчество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103 – 105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Суюнчев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А.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джуртума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Мюрзеуню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къачына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Анам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Джанкъылычдан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чынгау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128 – 136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191 – 195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Суюнчев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А.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Тенгиз.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Кёк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толкъунда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акъ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дууадакъ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Тарыгъыу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Унут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дейле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 – 201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Суюнчев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А.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Джазыу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джылла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Поэмадан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юзюк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Ай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 – 209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Джазыу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джылла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поэманы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юсюнден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 – 150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произведениях </w:t>
            </w: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Суюнчева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А.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 – 153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Кубанов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Д.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Биография и его творчество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Кубанов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Д.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Отрывки  из романа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106 – 108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 – 230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Кубанов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Д.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Отрывки  из романа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 – 265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Кубанов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Д.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Отрывки  из романа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  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266 – 282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Кубанов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Д.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Отрывки  из романа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282 – 298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08.03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 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 Сюжет романа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 Цепь сюжетов романа. Образы в романе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110 – 117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Мать Бэлы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Нюрхан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Тохтар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Семья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Тохтара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Канитат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Нанык</w:t>
            </w:r>
            <w:r w:rsidR="003A0A60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ъ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Идейное содержание романа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 – 127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Биография и его творчество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 – 161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Лирика </w:t>
            </w: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ХубиеваН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Къулакъ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суучукъ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Гитче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суучукъ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…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Урушда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ёлген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къарнашыма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162 – 167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 – 217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29.03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Лирика </w:t>
            </w: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Хубиева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Н.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(учебник)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Н.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Уруш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ётген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тюзде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Морх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ауушну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джигитлерине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Тирмен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Анам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ёлген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кече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Исси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кёлде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ай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168 – 173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 – 219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Лирика  </w:t>
            </w: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Хубиева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Н.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 – 180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Батчаев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М.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Биография и его творчество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181 – 186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Батчаев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М.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Арбачы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Тилек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298 – 301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Батчев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М.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Кюмюш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Акка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301 – 315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Батчаев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М.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Кюмюш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Акка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.)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Кюмюш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Акка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   (учебник)  Подготовка к сочинению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315 – 322 </w:t>
            </w:r>
          </w:p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186 – 191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Батчаев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М.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Тёппесине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джулдуз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тийген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Трагикомедия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 – 346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310D2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Батчаев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М.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Тёппесине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джулдуз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тийген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Трагикомедия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346 – 373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475BE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трагокомедии</w:t>
            </w:r>
            <w:bookmarkStart w:id="0" w:name="_GoBack"/>
            <w:bookmarkEnd w:id="0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Тёппесине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джулдуз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тийген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191 – 199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475BE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03.0505.05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Краткий обзор критической литературы   (учебник)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– 203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475BE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Семенов  Исмаил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Джырчы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Сымайыл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».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Анам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374 – 375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475BE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Узденов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А.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Клухор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ауушда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377 – 378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475BE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Мамчуева</w:t>
            </w:r>
            <w:proofErr w:type="spellEnd"/>
            <w:r w:rsidRPr="003A0A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 Д.</w:t>
            </w: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Кёгюрчюн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Тиширыума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 (</w:t>
            </w:r>
            <w:proofErr w:type="spellStart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</w:t>
            </w:r>
            <w:proofErr w:type="spellEnd"/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 – 380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475BE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Литература братских народов  Карачаево-Черкесии. Черкесская литература. Абазинская  литература. Ногайская литература (учеб)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 – 216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475BE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8F5A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805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Итоговый урок</w:t>
            </w:r>
          </w:p>
        </w:tc>
        <w:tc>
          <w:tcPr>
            <w:tcW w:w="1276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</w:tcPr>
          <w:p w:rsidR="008F5A84" w:rsidRPr="003A0A60" w:rsidRDefault="008F5A84" w:rsidP="008F5A8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475BE" w:rsidRPr="003A0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5A84" w:rsidRPr="003A0A60" w:rsidTr="008F5A84">
        <w:tc>
          <w:tcPr>
            <w:tcW w:w="540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05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8F5A84" w:rsidRPr="003A0A60" w:rsidRDefault="008F5A84" w:rsidP="003B6F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B6F97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F5A84" w:rsidRDefault="008F5A84" w:rsidP="008F5A84">
      <w:pPr>
        <w:spacing w:after="0" w:line="240" w:lineRule="auto"/>
        <w:ind w:firstLine="708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A405D" w:rsidRDefault="008A405D" w:rsidP="008A40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405D" w:rsidRDefault="008A405D" w:rsidP="008A40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405D" w:rsidRDefault="008A405D" w:rsidP="008A40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F97" w:rsidRPr="00ED156B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6F97" w:rsidRPr="00ED156B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6F97" w:rsidRPr="00ED156B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6F97" w:rsidRPr="00ED156B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6F97" w:rsidRPr="00ED156B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6F97" w:rsidRPr="00ED156B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6F97" w:rsidRPr="00ED156B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6F97" w:rsidRPr="00ED156B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B6F97" w:rsidRPr="00ED156B" w:rsidRDefault="003B6F97" w:rsidP="003B6F9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04B6B" w:rsidRPr="00ED156B" w:rsidRDefault="00604B6B">
      <w:pPr>
        <w:rPr>
          <w:sz w:val="32"/>
          <w:szCs w:val="32"/>
        </w:rPr>
      </w:pPr>
    </w:p>
    <w:sectPr w:rsidR="00604B6B" w:rsidRPr="00ED156B" w:rsidSect="0060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182"/>
    <w:rsid w:val="00085119"/>
    <w:rsid w:val="000926A6"/>
    <w:rsid w:val="00242BE6"/>
    <w:rsid w:val="002F6C43"/>
    <w:rsid w:val="0032223B"/>
    <w:rsid w:val="00337B2C"/>
    <w:rsid w:val="00382E00"/>
    <w:rsid w:val="00393A06"/>
    <w:rsid w:val="003A0A60"/>
    <w:rsid w:val="003A1D6B"/>
    <w:rsid w:val="003B6F97"/>
    <w:rsid w:val="004563AE"/>
    <w:rsid w:val="004D46E8"/>
    <w:rsid w:val="005B5F60"/>
    <w:rsid w:val="00604B6B"/>
    <w:rsid w:val="00622255"/>
    <w:rsid w:val="006475BE"/>
    <w:rsid w:val="006624C6"/>
    <w:rsid w:val="006D75B8"/>
    <w:rsid w:val="0070213C"/>
    <w:rsid w:val="00757443"/>
    <w:rsid w:val="0082676F"/>
    <w:rsid w:val="008A405D"/>
    <w:rsid w:val="008C208B"/>
    <w:rsid w:val="008F5A84"/>
    <w:rsid w:val="00957860"/>
    <w:rsid w:val="009E3863"/>
    <w:rsid w:val="00A310D2"/>
    <w:rsid w:val="00B95208"/>
    <w:rsid w:val="00BF69A7"/>
    <w:rsid w:val="00C8787F"/>
    <w:rsid w:val="00DD2C94"/>
    <w:rsid w:val="00E51182"/>
    <w:rsid w:val="00E837AA"/>
    <w:rsid w:val="00ED156B"/>
    <w:rsid w:val="00FB5DB3"/>
    <w:rsid w:val="00FC3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C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1337A-67CC-4321-B9F3-3B1198B1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17</Pages>
  <Words>4823</Words>
  <Characters>27494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2020-09-01T18:30:00Z</cp:lastPrinted>
  <dcterms:created xsi:type="dcterms:W3CDTF">2020-03-04T09:10:00Z</dcterms:created>
  <dcterms:modified xsi:type="dcterms:W3CDTF">2021-04-28T10:10:00Z</dcterms:modified>
</cp:coreProperties>
</file>