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94" w:rsidRDefault="0094451A" w:rsidP="00856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51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568992"/>
            <wp:effectExtent l="0" t="0" r="2540" b="0"/>
            <wp:docPr id="1" name="Рисунок 1" descr="C:\Users\I\Desktop\Айшат Борисовна\20210506_06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\Desktop\Айшат Борисовна\20210506_062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6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F94" w:rsidRPr="00856F94" w:rsidRDefault="00856F94" w:rsidP="00856F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sz w:val="27"/>
          <w:szCs w:val="27"/>
        </w:rPr>
        <w:lastRenderedPageBreak/>
        <w:t>Аннотация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  <w:jc w:val="center"/>
      </w:pPr>
      <w:r>
        <w:t>к учебному курсу «Английский язык»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  <w:jc w:val="center"/>
      </w:pPr>
      <w:r>
        <w:t>6 класс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Рабочая программа разработана на</w:t>
      </w:r>
      <w:r>
        <w:rPr>
          <w:rFonts w:ascii="Arial" w:hAnsi="Arial" w:cs="Arial"/>
          <w:color w:val="000000"/>
        </w:rPr>
        <w:t> </w:t>
      </w:r>
      <w:r>
        <w:rPr>
          <w:color w:val="000000"/>
        </w:rPr>
        <w:t>основе федерального компонента государственного стандарта, примерной программы основного общего образования по английскому языку с учетом авторской программы по английскому языку к УМК</w:t>
      </w:r>
      <w:r>
        <w:t xml:space="preserve"> «Новый курс английского языка для российских школ» для учащихся 5 – 9 классов общеобразовательных учреждений (Москва: Дрофа, 2014) и ориентирована на учебник: </w:t>
      </w:r>
      <w:proofErr w:type="spellStart"/>
      <w:r>
        <w:t>О.В.Афанасьева</w:t>
      </w:r>
      <w:proofErr w:type="spellEnd"/>
      <w:r>
        <w:t>, И.В. Михеева. Английский язык. Серия «Новый курс английского языка для российских школ: 2-й год обучения» учебник 6 класс. М.: «Дрофа», 2014г., включенный в федеральный перечень, приказ Министерства образования и науки Российской Федерации от 31.03.2014года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Цель программы: развитие иноязычной коммуникативной компетенции в  совокупности ее составляющих, а именно:</w:t>
      </w:r>
      <w:r>
        <w:br/>
        <w:t xml:space="preserve">— речевая компетенция — развитие коммуникативных умений в четырех основных видах речевой деятельности (говорении, </w:t>
      </w:r>
      <w:proofErr w:type="spellStart"/>
      <w:r>
        <w:t>аудировании</w:t>
      </w:r>
      <w:proofErr w:type="spellEnd"/>
      <w:r>
        <w:t>, чтении, письме);</w:t>
      </w:r>
      <w:r>
        <w:br/>
        <w:t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  <w:r>
        <w:br/>
        <w:t>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</w:r>
      <w:r>
        <w:br/>
        <w:t>— компенсаторная компетенция — развитие умений выходить из положения в условиях дефицита языковых средств при получении и передаче информации;</w:t>
      </w:r>
      <w:r>
        <w:br/>
        <w:t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Согласно базисному плану образовательных учреждений РФ всего на изучение английского языка в 6 классе отводится 3ч в неделю. Программа рассчитана на 102 ч в год (34 учебные недели).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Требования к уровню подготовки обучающегося 6класса: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стране/странах изучаемого языка;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делать краткие сообщения, описывать события, 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воспринимать на слух и полностью понимать речь учителя, одноклассников;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информацию;</w:t>
      </w:r>
    </w:p>
    <w:p w:rsidR="00856F94" w:rsidRDefault="00856F94" w:rsidP="00856F94">
      <w:pPr>
        <w:pStyle w:val="a5"/>
        <w:spacing w:before="0" w:beforeAutospacing="0" w:after="0" w:afterAutospacing="0" w:line="294" w:lineRule="atLeast"/>
      </w:pPr>
      <w:r>
        <w:t>ориентироваться в иноязычном тексте; прогнозировать его содержание по заголовку;</w:t>
      </w:r>
    </w:p>
    <w:p w:rsidR="00856F94" w:rsidRDefault="00856F94" w:rsidP="00856F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6F94" w:rsidRDefault="00856F94" w:rsidP="00856F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ПОЯСНИТЕЛЬНАЯ ЗАПИСКА УЧЕБНОГО ПРЕДМЕТА</w:t>
      </w:r>
    </w:p>
    <w:p w:rsidR="00856F94" w:rsidRDefault="00856F94" w:rsidP="00856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английскому языку для 6-го класса разработана на основе федерального закона «Об образовании в Р. Ф.» (№273 от 29.12.2012 года, ФГОС основного общего образования (приказ Министерства образования и науки Р. Ф, №1897 от 17.12.10, авторской программы «Английский язык» (Афанасьева О.В., Михеева И.В., Языкова Н.В. «Английский язык. Программы общеобразовательных учреждений II-XI классы». Пособие для учителей общеобразовательных </w:t>
      </w:r>
      <w:r>
        <w:rPr>
          <w:rFonts w:ascii="Times New Roman" w:hAnsi="Times New Roman"/>
          <w:sz w:val="24"/>
          <w:szCs w:val="24"/>
        </w:rPr>
        <w:lastRenderedPageBreak/>
        <w:t xml:space="preserve">учреждений и школ с углублённым изучением английского языка. - Издательство «Просвещение», 2010) в соответствии с учебным планом школы и расписанием уроков. </w:t>
      </w:r>
    </w:p>
    <w:p w:rsidR="00856F94" w:rsidRDefault="00856F94" w:rsidP="00856F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ведётся по УМК Афанасьева О. В., Михеева И. В. </w:t>
      </w:r>
      <w:r>
        <w:rPr>
          <w:rFonts w:ascii="Times New Roman" w:hAnsi="Times New Roman"/>
          <w:sz w:val="24"/>
          <w:szCs w:val="24"/>
          <w:lang w:val="en-US"/>
        </w:rPr>
        <w:t>English</w:t>
      </w:r>
      <w:r>
        <w:rPr>
          <w:rFonts w:ascii="Times New Roman" w:hAnsi="Times New Roman"/>
          <w:sz w:val="24"/>
          <w:szCs w:val="24"/>
        </w:rPr>
        <w:t xml:space="preserve"> для 6 класса.</w:t>
      </w:r>
    </w:p>
    <w:p w:rsidR="00856F94" w:rsidRDefault="00856F94" w:rsidP="00856F9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Выбор учебников и пособий</w:t>
      </w:r>
      <w:r>
        <w:rPr>
          <w:rFonts w:ascii="Times New Roman" w:hAnsi="Times New Roman"/>
          <w:sz w:val="24"/>
          <w:szCs w:val="24"/>
          <w:lang w:eastAsia="ru-RU"/>
        </w:rPr>
        <w:t xml:space="preserve"> осуществлён в соответствии с приказом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России от "19" декабря 2012 г. N 1067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(зарегистрирован в Минюсте России 30.01.2013 г., регистрационный N26755) "</w:t>
      </w:r>
      <w:r>
        <w:rPr>
          <w:rFonts w:ascii="Times New Roman" w:hAnsi="Times New Roman"/>
          <w:bCs/>
          <w:color w:val="222222"/>
          <w:sz w:val="24"/>
          <w:szCs w:val="24"/>
          <w:shd w:val="clear" w:color="auto" w:fill="FFFFFF"/>
          <w:lang w:eastAsia="ru-RU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2014/15 учебный год"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этих учебниках учтены требования федерального компонента государственного образовательного стандарта общего образования.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56F94" w:rsidRDefault="00856F94" w:rsidP="00856F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Программа рассчитана на 102 часов в год, 3 часов в неделю.</w:t>
      </w:r>
    </w:p>
    <w:p w:rsidR="00856F94" w:rsidRDefault="00856F94" w:rsidP="00856F9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Цели основного общего образования по английскому языку: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Изучение иностранного языка в основной школе направлено на достижение следующих </w:t>
      </w:r>
      <w:r>
        <w:rPr>
          <w:rFonts w:ascii="Times New Roman" w:hAnsi="Times New Roman"/>
          <w:bCs/>
          <w:sz w:val="24"/>
          <w:szCs w:val="24"/>
          <w:lang w:eastAsia="ru-RU"/>
        </w:rPr>
        <w:t>целей: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• развитие </w:t>
      </w:r>
      <w:r>
        <w:rPr>
          <w:rFonts w:ascii="Times New Roman" w:hAnsi="Times New Roman"/>
          <w:sz w:val="24"/>
          <w:szCs w:val="24"/>
          <w:lang w:eastAsia="ru-RU"/>
        </w:rPr>
        <w:t xml:space="preserve">иноязычной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коммуникативной компетенции </w:t>
      </w:r>
      <w:r>
        <w:rPr>
          <w:rFonts w:ascii="Times New Roman" w:hAnsi="Times New Roman"/>
          <w:sz w:val="24"/>
          <w:szCs w:val="24"/>
          <w:lang w:eastAsia="ru-RU"/>
        </w:rPr>
        <w:t>в совокупности её составляющих, а именно:</w:t>
      </w:r>
    </w:p>
    <w:p w:rsidR="00856F94" w:rsidRDefault="00856F94" w:rsidP="00856F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речевая компетенция </w:t>
      </w:r>
      <w:r>
        <w:rPr>
          <w:rFonts w:ascii="Times New Roman" w:hAnsi="Times New Roman"/>
          <w:sz w:val="24"/>
          <w:szCs w:val="24"/>
          <w:lang w:eastAsia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чтении, письме);</w:t>
      </w:r>
    </w:p>
    <w:p w:rsidR="00856F94" w:rsidRDefault="00856F94" w:rsidP="00856F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языковая компетенция </w:t>
      </w:r>
      <w:r>
        <w:rPr>
          <w:rFonts w:ascii="Times New Roman" w:hAnsi="Times New Roman"/>
          <w:sz w:val="24"/>
          <w:szCs w:val="24"/>
          <w:lang w:eastAsia="ru-RU"/>
        </w:rPr>
        <w:t>—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856F94" w:rsidRDefault="00856F94" w:rsidP="00856F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социокультурная/межкультурная компетенция </w:t>
      </w:r>
      <w:r>
        <w:rPr>
          <w:rFonts w:ascii="Times New Roman" w:hAnsi="Times New Roman"/>
          <w:sz w:val="24"/>
          <w:szCs w:val="24"/>
          <w:lang w:eastAsia="ru-RU"/>
        </w:rPr>
        <w:t>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856F94" w:rsidRDefault="00856F94" w:rsidP="00856F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компенсаторная компетенция </w:t>
      </w:r>
      <w:r>
        <w:rPr>
          <w:rFonts w:ascii="Times New Roman" w:hAnsi="Times New Roman"/>
          <w:sz w:val="24"/>
          <w:szCs w:val="24"/>
          <w:lang w:eastAsia="ru-RU"/>
        </w:rPr>
        <w:t>— развитие умений выходить из положения в условиях дефицита языковых средств при получении и передаче информации;</w:t>
      </w:r>
    </w:p>
    <w:p w:rsidR="00856F94" w:rsidRDefault="00856F94" w:rsidP="00856F94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учебно-познавательная компетенция </w:t>
      </w:r>
      <w:r>
        <w:rPr>
          <w:rFonts w:ascii="Times New Roman" w:hAnsi="Times New Roman"/>
          <w:sz w:val="24"/>
          <w:szCs w:val="24"/>
          <w:lang w:eastAsia="ru-RU"/>
        </w:rPr>
        <w:t>— дальнейшее развитие общих и специальных учебных умений, универсальных способов деятельности; ознакомление с доступными уча</w:t>
      </w:r>
      <w:r>
        <w:rPr>
          <w:rFonts w:ascii="Times New Roman" w:hAnsi="Times New Roman"/>
          <w:sz w:val="24"/>
          <w:szCs w:val="24"/>
          <w:lang w:eastAsia="ru-RU"/>
        </w:rPr>
        <w:softHyphen/>
        <w:t>щимся способами и приёмами самостоятельного изучения языков и культур, в том числе с использованием новых информационных технологий;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развитие </w:t>
      </w:r>
      <w:r>
        <w:rPr>
          <w:rFonts w:ascii="Times New Roman" w:hAnsi="Times New Roman"/>
          <w:sz w:val="24"/>
          <w:szCs w:val="24"/>
          <w:lang w:eastAsia="ru-RU"/>
        </w:rPr>
        <w:t xml:space="preserve">личности учащихся посредством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реализации воспитательного потенциала </w:t>
      </w:r>
      <w:r>
        <w:rPr>
          <w:rFonts w:ascii="Times New Roman" w:hAnsi="Times New Roman"/>
          <w:sz w:val="24"/>
          <w:szCs w:val="24"/>
          <w:lang w:eastAsia="ru-RU"/>
        </w:rPr>
        <w:t>иностранного языка:</w:t>
      </w:r>
    </w:p>
    <w:p w:rsidR="00856F94" w:rsidRDefault="00856F94" w:rsidP="00856F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у учащихся потребности изучения ино</w:t>
      </w:r>
      <w:r>
        <w:rPr>
          <w:rFonts w:ascii="Times New Roman" w:hAnsi="Times New Roman"/>
          <w:sz w:val="24"/>
          <w:szCs w:val="24"/>
          <w:lang w:eastAsia="ru-RU"/>
        </w:rPr>
        <w:softHyphen/>
        <w:t>странных языков и овладения ими как средством общения, познания,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</w:t>
      </w:r>
    </w:p>
    <w:p w:rsidR="00856F94" w:rsidRDefault="00856F94" w:rsidP="00856F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лучшее осознание своей собственной культуры;</w:t>
      </w:r>
    </w:p>
    <w:p w:rsidR="00856F94" w:rsidRDefault="00856F94" w:rsidP="00856F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развитие стремления к овладению основами мировой культуры средствами иностранного языка;</w:t>
      </w:r>
    </w:p>
    <w:p w:rsidR="00856F94" w:rsidRDefault="00856F94" w:rsidP="00856F94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осознание необходимости вести здоровый образ жизни путём информирования об общественно признанных формах поддержания здоровья и обсуждения необходимости отказа от вредных привычек.</w:t>
      </w:r>
    </w:p>
    <w:p w:rsidR="00856F94" w:rsidRDefault="00856F94" w:rsidP="0085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6F94" w:rsidRDefault="00856F94" w:rsidP="00856F9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Основная школа — вторая ступень общего образования. Данная ступень характеризуется наличием значительных изменений в развитии школьников, так как к моменту начала об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учения в основной школе у них расширился кругозор и общее представление о мире, сформированы элементарные коммуникативные умения на иностранном языке в четырёх видах речевой деятельности, а также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умения, необходи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мые для изучения иностранного языка как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учебного предмета; накоплены некоторые знания о правилах речевого поведения на родном и иностранном языках.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этой ступени совершенствуются приобретённые ранее знания, навыки и умения, увеличивается объем используемых учащимися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основной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Обучение английскому языку на ступени основной школы должно дать возможность учащимся основной школы достичь общеевропейского до порогового уровня иноязычной коммуникативной компетенции (уровня А2 в терминах Совета Европы). Данный уровень позволит выпускникам основной школы использовать иностранный язык для продолжения образования на старшей ступени обучения в школе и для дальнейшего самообразования.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>Основные содержательные линии.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Первой содержатель</w:t>
      </w:r>
      <w:r>
        <w:rPr>
          <w:rFonts w:ascii="Times New Roman" w:hAnsi="Times New Roman"/>
          <w:sz w:val="24"/>
          <w:szCs w:val="24"/>
          <w:lang w:eastAsia="ru-RU"/>
        </w:rPr>
        <w:softHyphen/>
        <w:t xml:space="preserve">ной линией учебного предмета «Иностранный язык» являются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коммуникативные умения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в основных видах речевой деятельности, второй —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языковые средства </w:t>
      </w:r>
      <w:r>
        <w:rPr>
          <w:rFonts w:ascii="Times New Roman" w:hAnsi="Times New Roman"/>
          <w:sz w:val="24"/>
          <w:szCs w:val="24"/>
          <w:lang w:eastAsia="ru-RU"/>
        </w:rPr>
        <w:t xml:space="preserve">и навыки оперирования ими, третьей —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социокультурные знания и умения.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Указанные содержательные линии находятся в тесной взаимосвязи, что обусловлено единством составляющих коммуникативной компетенции как цели обучения: речевой, языковой, социокультурной.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с социокультурными знаниями, которые составляют предмет содержания речи и обеспечивают взаимопонимание в социокультурной/межкультурной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«Иностранный язык».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6F94" w:rsidRDefault="00856F94" w:rsidP="00856F94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ЛИЧНОСТНЫЕ, ПРЕДМЕТНЫЕ И МЕТАПРЕДМЕТНЫЕ РЕЗУЛЬТАТЫ ОСВОЕНИЯ УЧЕБНОГО ПРЕДМЕТА «ИНОСТРАННЫЙ ЯЗЫК» (АНГЛИЙСКИЙ)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Личностные результаты </w:t>
      </w:r>
      <w:r>
        <w:rPr>
          <w:rFonts w:ascii="Times New Roman" w:hAnsi="Times New Roman"/>
          <w:b/>
          <w:sz w:val="24"/>
          <w:szCs w:val="24"/>
          <w:lang w:eastAsia="ru-RU"/>
        </w:rPr>
        <w:t>выпускников основной школы, формируемые при изучении иностранного языка: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мотивации изучения иностранных языков и стремление к самосовершенствованию в образовательной об</w:t>
      </w:r>
      <w:r>
        <w:rPr>
          <w:rFonts w:ascii="Times New Roman" w:hAnsi="Times New Roman"/>
          <w:sz w:val="24"/>
          <w:szCs w:val="24"/>
          <w:lang w:eastAsia="ru-RU"/>
        </w:rPr>
        <w:softHyphen/>
        <w:t>ласти «Иностранный язык»;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осознание возможностей самореализации средствами иностранного языка;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стремление к совершенствованию собственной речевой культуры в целом;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компетенции в межкультурной и межэтнической коммуникации;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развитие таких качеств, как воля, целеустремлённость, креативность, инициативность,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эмпатия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трудолюбие, дисциплинированность;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856F94" w:rsidRDefault="00856F94" w:rsidP="00856F94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готовность отстаивать национальные и общечеловеческие (гуманистические, демократические) ценности, свою гражданскую позицию.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результаты </w:t>
      </w:r>
      <w:r>
        <w:rPr>
          <w:rFonts w:ascii="Times New Roman" w:hAnsi="Times New Roman"/>
          <w:b/>
          <w:sz w:val="24"/>
          <w:szCs w:val="24"/>
          <w:lang w:eastAsia="ru-RU"/>
        </w:rPr>
        <w:t>изучения иностранного языка в основной школе:</w:t>
      </w:r>
    </w:p>
    <w:p w:rsidR="00856F94" w:rsidRDefault="00856F94" w:rsidP="00856F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развитие умения планировать своё речевое и неречевое поведение;</w:t>
      </w:r>
    </w:p>
    <w:p w:rsidR="00856F94" w:rsidRDefault="00856F94" w:rsidP="00856F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856F94" w:rsidRDefault="00856F94" w:rsidP="00856F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856F94" w:rsidRDefault="00856F94" w:rsidP="00856F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развитие смыслового чтения, включая умение определять тему, прогнозировать содержание текста по заголовку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/по ключевым словам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856F94" w:rsidRDefault="00856F94" w:rsidP="00856F94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Предметные результаты </w:t>
      </w:r>
      <w:r>
        <w:rPr>
          <w:rFonts w:ascii="Times New Roman" w:hAnsi="Times New Roman"/>
          <w:b/>
          <w:sz w:val="24"/>
          <w:szCs w:val="24"/>
          <w:lang w:eastAsia="ru-RU"/>
        </w:rPr>
        <w:t>освоения выпускниками основ</w:t>
      </w:r>
      <w:r>
        <w:rPr>
          <w:rFonts w:ascii="Times New Roman" w:hAnsi="Times New Roman"/>
          <w:b/>
          <w:sz w:val="24"/>
          <w:szCs w:val="24"/>
          <w:lang w:eastAsia="ru-RU"/>
        </w:rPr>
        <w:softHyphen/>
        <w:t>ной школы программы по иностранному языку: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А. </w:t>
      </w:r>
      <w:r>
        <w:rPr>
          <w:rFonts w:ascii="Times New Roman" w:hAnsi="Times New Roman"/>
          <w:i/>
          <w:sz w:val="24"/>
          <w:szCs w:val="24"/>
          <w:lang w:eastAsia="ru-RU"/>
        </w:rPr>
        <w:t>В коммуникативной сфере (т. е. владении иностранным языком как средством общения)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Речевая компетенция в следующих видах речевой деятельности: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говорении:</w:t>
      </w:r>
    </w:p>
    <w:p w:rsidR="00856F94" w:rsidRDefault="00856F94" w:rsidP="00856F9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856F94" w:rsidRDefault="00856F94" w:rsidP="00856F9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56F94" w:rsidRDefault="00856F94" w:rsidP="00856F9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</w:p>
    <w:p w:rsidR="00856F94" w:rsidRDefault="00856F94" w:rsidP="00856F9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</w:p>
    <w:p w:rsidR="00856F94" w:rsidRDefault="00856F94" w:rsidP="00856F9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события/явления,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аудировании</w:t>
      </w:r>
      <w:proofErr w:type="spellEnd"/>
      <w:r>
        <w:rPr>
          <w:rFonts w:ascii="Times New Roman" w:hAnsi="Times New Roman"/>
          <w:i/>
          <w:iCs/>
          <w:sz w:val="24"/>
          <w:szCs w:val="24"/>
          <w:lang w:eastAsia="ru-RU"/>
        </w:rPr>
        <w:t>:</w:t>
      </w:r>
    </w:p>
    <w:p w:rsidR="00856F94" w:rsidRDefault="00856F94" w:rsidP="00856F9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</w:p>
    <w:p w:rsidR="00856F94" w:rsidRDefault="00856F94" w:rsidP="00856F9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</w:t>
      </w:r>
      <w:r>
        <w:rPr>
          <w:rFonts w:ascii="Times New Roman" w:hAnsi="Times New Roman"/>
          <w:sz w:val="24"/>
          <w:szCs w:val="24"/>
          <w:lang w:eastAsia="ru-RU"/>
        </w:rPr>
        <w:softHyphen/>
        <w:t>тервью);</w:t>
      </w:r>
    </w:p>
    <w:p w:rsidR="00856F94" w:rsidRDefault="00856F94" w:rsidP="00856F94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 необходимую информацию;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чтении: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аутентичные тексты разных жанров и стилей преимущественно с пониманием основного содержания;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аутентичные тексты с выборочным пониманием значимой/нужной/интересующей информации;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письменной речи: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заполнять анкеты и формуляры;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56F94" w:rsidRDefault="00856F94" w:rsidP="00856F94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составлять план, тезисы устного или письменного сооб</w:t>
      </w:r>
      <w:r>
        <w:rPr>
          <w:rFonts w:ascii="Times New Roman" w:hAnsi="Times New Roman"/>
          <w:sz w:val="24"/>
          <w:szCs w:val="24"/>
          <w:lang w:eastAsia="ru-RU"/>
        </w:rPr>
        <w:softHyphen/>
        <w:t>щения; кратко излагать результаты проектной деятельности.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Языковая компетенция (владение языковыми средствами):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применение правил написания слов, изученных в основной школе;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адекватное произношение и различение на слух всех звуков иностранного языка; 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соблюдение правильного ударения в словах и фразах;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правильное членение предложений на смысловые группы;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знание основных способов словообразования (аффиксации, словосложения, конверсии);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 и употребление в речи основных морфологических форм и синтаксических конструкций изучаемого иностранного языка; знание признаков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56F94" w:rsidRDefault="00856F94" w:rsidP="00856F94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знание основных различий систем иностранного и русского/родного языков.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Социокультурная компетенция: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знание национально-культурных особенностей речевого и неречевого поведения в своей стране и странах изучаемого языка; 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применение этих знаний в различных ситуациях формального и неформального межличностного и межкультурного общения;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</w:t>
      </w:r>
      <w:r>
        <w:rPr>
          <w:rFonts w:ascii="Times New Roman" w:hAnsi="Times New Roman"/>
          <w:sz w:val="24"/>
          <w:szCs w:val="24"/>
          <w:lang w:eastAsia="ru-RU"/>
        </w:rPr>
        <w:softHyphen/>
        <w:t>нах изучаемого языка;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(скороговорки, поговорки, пословицы);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знакомство с образцами художественной, публицистической и научно-популярной литературы;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представление о сходстве и различиях в традициях своей страны и стран изучаемого языка;</w:t>
      </w:r>
    </w:p>
    <w:p w:rsidR="00856F94" w:rsidRDefault="00856F94" w:rsidP="00856F94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понимание роли владения иностранными языками в современном мире.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Компенсаторная компетенция</w:t>
      </w:r>
      <w:r>
        <w:rPr>
          <w:rFonts w:ascii="Times New Roman" w:hAnsi="Times New Roman"/>
          <w:sz w:val="24"/>
          <w:szCs w:val="24"/>
          <w:lang w:eastAsia="ru-RU"/>
        </w:rPr>
        <w:t xml:space="preserve"> — умение выходить из трудного положения в условиях дефицита языковых средств при получении и приёме информации за счет использования кон</w:t>
      </w:r>
      <w:r>
        <w:rPr>
          <w:rFonts w:ascii="Times New Roman" w:hAnsi="Times New Roman"/>
          <w:sz w:val="24"/>
          <w:szCs w:val="24"/>
          <w:lang w:eastAsia="ru-RU"/>
        </w:rPr>
        <w:softHyphen/>
        <w:t>текстуальной догадки, игнорирования языковых трудностей, переспроса, словарных замен, жестов, мимики.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Б. </w:t>
      </w:r>
      <w:r>
        <w:rPr>
          <w:rFonts w:ascii="Times New Roman" w:hAnsi="Times New Roman"/>
          <w:i/>
          <w:sz w:val="24"/>
          <w:szCs w:val="24"/>
          <w:lang w:eastAsia="ru-RU"/>
        </w:rPr>
        <w:t>В познавательной сфере: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856F94" w:rsidRDefault="00856F94" w:rsidP="00856F9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владение приёмами работы с текстом: умение пользоваться определённой стратегией чтения/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</w:t>
      </w:r>
    </w:p>
    <w:p w:rsidR="00856F94" w:rsidRDefault="00856F94" w:rsidP="00856F9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56F94" w:rsidRDefault="00856F94" w:rsidP="00856F9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готовность и умение осуществлять индивидуальную и совместную проектную работу;</w:t>
      </w:r>
    </w:p>
    <w:p w:rsidR="00856F94" w:rsidRDefault="00856F94" w:rsidP="00856F9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56F94" w:rsidRDefault="00856F94" w:rsidP="00856F94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владение способами и приёмами дальнейшего самостоя</w:t>
      </w:r>
      <w:r>
        <w:rPr>
          <w:rFonts w:ascii="Times New Roman" w:hAnsi="Times New Roman"/>
          <w:sz w:val="24"/>
          <w:szCs w:val="24"/>
          <w:lang w:eastAsia="ru-RU"/>
        </w:rPr>
        <w:softHyphen/>
        <w:t>тельного изучения иностранных языков.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В. </w:t>
      </w:r>
      <w:r>
        <w:rPr>
          <w:rFonts w:ascii="Times New Roman" w:hAnsi="Times New Roman"/>
          <w:i/>
          <w:sz w:val="24"/>
          <w:szCs w:val="24"/>
          <w:lang w:eastAsia="ru-RU"/>
        </w:rPr>
        <w:t>В ценностно-ориентационной сфере:</w:t>
      </w:r>
    </w:p>
    <w:p w:rsidR="00856F94" w:rsidRDefault="00856F94" w:rsidP="00856F9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</w:p>
    <w:p w:rsidR="00856F94" w:rsidRDefault="00856F94" w:rsidP="00856F9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856F94" w:rsidRDefault="00856F94" w:rsidP="00856F9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представление о целостном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полиязычном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56F94" w:rsidRDefault="00856F94" w:rsidP="00856F94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i/>
          <w:sz w:val="24"/>
          <w:szCs w:val="24"/>
          <w:lang w:eastAsia="ru-RU"/>
        </w:rPr>
        <w:t>В эстетической сфере:</w:t>
      </w:r>
    </w:p>
    <w:p w:rsidR="00856F94" w:rsidRDefault="00856F94" w:rsidP="00856F9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владение элементарными средствами выражения чувств и эмоций на иностранном языке;</w:t>
      </w:r>
    </w:p>
    <w:p w:rsidR="00856F94" w:rsidRDefault="00856F94" w:rsidP="00856F9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56F94" w:rsidRDefault="00856F94" w:rsidP="00856F94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развитие чувства прекрасного в процессе обсуждения современных тенденций в живописи, музыке, литературе.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Д. </w:t>
      </w:r>
      <w:r>
        <w:rPr>
          <w:rFonts w:ascii="Times New Roman" w:hAnsi="Times New Roman"/>
          <w:i/>
          <w:sz w:val="24"/>
          <w:szCs w:val="24"/>
          <w:lang w:eastAsia="ru-RU"/>
        </w:rPr>
        <w:t>В трудовой сфере:</w:t>
      </w:r>
    </w:p>
    <w:p w:rsidR="00856F94" w:rsidRDefault="00856F94" w:rsidP="00856F9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рационально планировать свой учебный труд;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работать в соответствии с намеченным планом.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Е. </w:t>
      </w:r>
      <w:r>
        <w:rPr>
          <w:rFonts w:ascii="Times New Roman" w:hAnsi="Times New Roman"/>
          <w:i/>
          <w:sz w:val="24"/>
          <w:szCs w:val="24"/>
          <w:lang w:eastAsia="ru-RU"/>
        </w:rPr>
        <w:t>В физической сфере:</w:t>
      </w:r>
    </w:p>
    <w:p w:rsidR="00856F94" w:rsidRDefault="00856F94" w:rsidP="00856F94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Ученик научится: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Говорение. Диалогическая речь</w:t>
      </w:r>
    </w:p>
    <w:p w:rsidR="00856F94" w:rsidRDefault="00856F94" w:rsidP="00856F94">
      <w:pPr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Говорение. Монологическая речь</w:t>
      </w:r>
    </w:p>
    <w:p w:rsidR="00856F94" w:rsidRDefault="00856F94" w:rsidP="00856F9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</w:t>
      </w:r>
    </w:p>
    <w:p w:rsidR="00856F94" w:rsidRDefault="00856F94" w:rsidP="00856F9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события с опорой на зрительную наглядность и/или вербальные опоры (ключевые слова, план, вопросы).</w:t>
      </w:r>
    </w:p>
    <w:p w:rsidR="00856F94" w:rsidRDefault="00856F94" w:rsidP="00856F94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Передавать основное содержание прочитанного текста с опорой на текст/ключевые слова/план/вопросы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Аудирование</w:t>
      </w:r>
      <w:proofErr w:type="spellEnd"/>
    </w:p>
    <w:p w:rsidR="00856F94" w:rsidRDefault="00856F94" w:rsidP="00856F9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56F94" w:rsidRDefault="00856F94" w:rsidP="00856F94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понимать значимую/нужную/запрашиваемую информацию в аутентичных текстах, содержащих как изученные, так и некоторое количество неизученных языковых явлений.</w:t>
      </w:r>
    </w:p>
    <w:p w:rsidR="00856F94" w:rsidRDefault="00856F94" w:rsidP="00856F9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br w:type="page"/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Чтение</w:t>
      </w:r>
    </w:p>
    <w:p w:rsidR="00856F94" w:rsidRDefault="00856F94" w:rsidP="00856F94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выборочно понимать значимую/нужную/запрашиваемую информацию в несложных аутентичных текстах</w:t>
      </w:r>
    </w:p>
    <w:p w:rsidR="00856F94" w:rsidRDefault="00856F94" w:rsidP="00856F94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Письменная речь</w:t>
      </w:r>
    </w:p>
    <w:p w:rsidR="00856F94" w:rsidRDefault="00856F94" w:rsidP="00856F94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заполнять анкеты и формуляры в соответствии с нормами, принятыми в стране изучаемого языка;</w:t>
      </w:r>
    </w:p>
    <w:p w:rsidR="00856F94" w:rsidRDefault="00856F94" w:rsidP="00856F94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Языковая компетентность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(владение языковыми средствами)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Фонетическая сторона речи</w:t>
      </w:r>
    </w:p>
    <w:p w:rsidR="00856F94" w:rsidRDefault="00856F94" w:rsidP="00856F9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856F94" w:rsidRDefault="00856F94" w:rsidP="00856F9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856F94" w:rsidRDefault="00856F94" w:rsidP="00856F94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различать коммуникативные типы предложения по интонации.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Орфография</w:t>
      </w:r>
    </w:p>
    <w:p w:rsidR="00856F94" w:rsidRDefault="00856F94" w:rsidP="00856F94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Выпускник научится правильно писать изученные слова.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Лексическая сторона речи</w:t>
      </w:r>
    </w:p>
    <w:p w:rsidR="00856F94" w:rsidRDefault="00856F94" w:rsidP="00856F94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856F94" w:rsidRDefault="00856F94" w:rsidP="00856F94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и многозначные, в пределах тематики основной школы в соответствии с решаемой коммуникативной задачей;</w:t>
      </w:r>
    </w:p>
    <w:p w:rsidR="00856F94" w:rsidRDefault="00856F94" w:rsidP="00856F94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соблюдать существующие в английском языке нормы лексической сочетаемости.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Грамматическая сторона речи</w:t>
      </w:r>
    </w:p>
    <w:p w:rsidR="00856F94" w:rsidRDefault="00856F94" w:rsidP="00856F9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856F94" w:rsidRDefault="00856F94" w:rsidP="00856F9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распознавать и употреблять в речи: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распространённые простые предложения, в том числе с несколькими обстоятельствами, следующими в определённом порядке </w:t>
      </w: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moved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new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house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year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предложения с начальным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</w:t>
      </w:r>
      <w:r>
        <w:rPr>
          <w:rFonts w:ascii="Times New Roman" w:hAnsi="Times New Roman"/>
          <w:i/>
          <w:sz w:val="24"/>
          <w:szCs w:val="24"/>
          <w:lang w:eastAsia="ru-RU"/>
        </w:rPr>
        <w:t>'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cold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It's five o'clock. It's interesting. It's winter)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предложения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начальным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There + to be (There are a lot of trees in the park)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and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but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or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Косвенную речь в утвердительных и вопросительных предложениях в настоящем и прошедшем времени;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имена существительные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определённым/неопределённым / нулевым артиклем;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имена прилагательные в положительной, сравнительной и превосходной степени, образованные по правилу и исключения; а также наречия, выражающие количество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many</w:t>
      </w:r>
      <w:r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much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few</w:t>
      </w:r>
      <w:r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few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little</w:t>
      </w:r>
      <w:r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little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количественные и порядковые числительные;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глаголы в наиболее употребительных временных формах действительного залога: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Future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Continuous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Perfect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Глаголы в следующих формах страдательного залога: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 Simple Passive, Past Simple Passive;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различные грамматические средства для выражения будущего времени: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Future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be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going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Continuous</w:t>
      </w:r>
      <w:r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Условные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предложения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реального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характера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(Conditional I – If I see Jim, I’ll invite him to our school party)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Модальные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глаголы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их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эквиваленты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may, can, be able to, must, have to, should, could</w:t>
      </w:r>
      <w:r>
        <w:rPr>
          <w:rFonts w:ascii="Times New Roman" w:hAnsi="Times New Roman"/>
          <w:sz w:val="24"/>
          <w:szCs w:val="24"/>
          <w:lang w:val="en-US" w:eastAsia="ru-RU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Говорение. Диалогическая речь.</w:t>
      </w:r>
    </w:p>
    <w:p w:rsidR="00856F94" w:rsidRDefault="00856F94" w:rsidP="00856F9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Брать и давать интервью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Говорение. Монологическая речь.</w:t>
      </w:r>
    </w:p>
    <w:p w:rsidR="00856F94" w:rsidRDefault="00856F94" w:rsidP="00856F94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Передавать основное содержание прочитанного текста с опорой на текст/ключевые слова/план/вопросы</w:t>
      </w:r>
    </w:p>
    <w:p w:rsidR="00856F94" w:rsidRDefault="00856F94" w:rsidP="00856F94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856F94" w:rsidRDefault="00856F94" w:rsidP="00856F94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Принимать участие в диалоге/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полилоге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используя оценочные суждения, в ситуациях официального и неофициального общения 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в рамках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изученных тем и ситуаций)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56F94" w:rsidRDefault="00856F94" w:rsidP="00856F9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Определять тему и факты сообщения, вычленять смысловые вехи, выделять главное, опуская второстепенное.</w:t>
      </w:r>
    </w:p>
    <w:p w:rsidR="00856F94" w:rsidRDefault="00856F94" w:rsidP="00856F9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Понимать основное содержание и выборочно извлекать необходимую информацию из текстов прагматического характера (объявления, реклама, прогноз погоды).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Чтение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56F94" w:rsidRDefault="00856F94" w:rsidP="00856F9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материале.</w:t>
      </w:r>
    </w:p>
    <w:p w:rsidR="00856F94" w:rsidRDefault="00856F94" w:rsidP="00856F9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с полным пониманием несложные аутентичные тексты, в том числе и прагматические, ориентированные на предметное содержание речи на этом этапе, используя различные приёмы смысловой переработки текста (языковую и контекстуальную догадку, словообразовательный анализ, использование словаря, выборочный перевод на русский язык), сокращать текст; оценивать полученную информацию, выражать своё мнение, соотносить со своим опытом.</w:t>
      </w:r>
    </w:p>
    <w:p w:rsidR="00856F94" w:rsidRDefault="00856F94" w:rsidP="00856F9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текст с выборочным пониманием нужной или интересующей информации (просмотр текста или нескольких коротких текстов и выбор нужной, интересующей учащихся информации для расширения знаний по проблеме текста/текстов).</w:t>
      </w:r>
    </w:p>
    <w:p w:rsidR="00856F94" w:rsidRDefault="00856F94" w:rsidP="00856F9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понимать основное содержание научно-популярных, публицистических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Письменная речь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56F94" w:rsidRDefault="00856F94" w:rsidP="00856F9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небольшие письменные высказывания с опорой на образец.</w:t>
      </w:r>
    </w:p>
    <w:p w:rsidR="00856F94" w:rsidRDefault="00856F94" w:rsidP="00856F94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личные письма с поздравлениями и пожеланиями, расспрашивать в личном письме о новостях и сообщать их, рассказывать об отдельных событиях своей жизни, выражая чувства и суждения.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Языковая компетентность (владение языковыми средствами).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Фонетическая сторона речи</w:t>
      </w:r>
    </w:p>
    <w:p w:rsidR="00856F94" w:rsidRDefault="00856F94" w:rsidP="00856F94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Выражать чувства и эмоции с помощью интонации.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Орфография</w:t>
      </w:r>
    </w:p>
    <w:p w:rsidR="00856F94" w:rsidRDefault="00856F94" w:rsidP="00856F94">
      <w:pPr>
        <w:numPr>
          <w:ilvl w:val="0"/>
          <w:numId w:val="2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Лексическая сторона речи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856F94" w:rsidRDefault="00856F94" w:rsidP="00856F94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Находить различия между явлениями синонимии и антонимии.</w:t>
      </w:r>
    </w:p>
    <w:p w:rsidR="00856F94" w:rsidRDefault="00856F94" w:rsidP="00856F94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(догадываться о значении незнакомых слов по контексту и по словообразовательным элементам).</w:t>
      </w:r>
    </w:p>
    <w:p w:rsidR="00856F94" w:rsidRDefault="00856F94" w:rsidP="00856F94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Использовать основные нормы речевого этикета (реплики-клише, наиболее распространённая оценочная лексика), принятые в стране изучаемого языка.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Грамматическая сторона речи: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856F94" w:rsidRDefault="00856F94" w:rsidP="00856F94">
      <w:pPr>
        <w:numPr>
          <w:ilvl w:val="0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Понимать значение изученных грамматических явлений в расширенном объёме (видовременные, неличные и неопределённо-личные формы глагола).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Понимать страноведческую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культуроведческую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информацию из аутентичных источников, обогащающую социальный опыт школьников: сведения о странах изучаемого языка, культуре, исторических и современных реалиях, общественных деятелях, их месте в мировом сообществе, взаимоотношениях с Россией; нормы и правила речевого и неречевого поведения в соответствии с компонентами коммуникативной ситуации и социальным статусом партнёров общения.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Ученик научится: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Говорение. Диалогическая речь</w:t>
      </w:r>
    </w:p>
    <w:p w:rsidR="00856F94" w:rsidRDefault="00856F94" w:rsidP="00856F9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Говорение. Монологическая речь</w:t>
      </w:r>
    </w:p>
    <w:p w:rsidR="00856F94" w:rsidRDefault="00856F94" w:rsidP="00856F9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856F94" w:rsidRDefault="00856F94" w:rsidP="00856F9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события с опорой на зрительную наглядность и/или вербальные опоры (ключевые слова, план, вопросы);</w:t>
      </w:r>
    </w:p>
    <w:p w:rsidR="00856F94" w:rsidRDefault="00856F94" w:rsidP="00856F9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передавать основное содержание прочитанного текста без опоры на текст/ключевые слова/план/вопросы;</w:t>
      </w:r>
    </w:p>
    <w:p w:rsidR="00856F94" w:rsidRDefault="00856F94" w:rsidP="00856F94">
      <w:pPr>
        <w:numPr>
          <w:ilvl w:val="0"/>
          <w:numId w:val="3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давать краткую характеристику реальных людей и литературных персонажей.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Аудирование</w:t>
      </w:r>
      <w:proofErr w:type="spellEnd"/>
    </w:p>
    <w:p w:rsidR="00856F94" w:rsidRDefault="00856F94" w:rsidP="00856F9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856F94" w:rsidRDefault="00856F94" w:rsidP="00856F94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воспринимать на слух и понимать значимую/нужную/запрашиваемую информацию в аутентичных текстах, содержащих как изученные, так и некоторое количество неизученных языковых явлений.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Чтение</w:t>
      </w:r>
    </w:p>
    <w:p w:rsidR="00856F94" w:rsidRDefault="00856F94" w:rsidP="00856F94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Письменная речь</w:t>
      </w:r>
    </w:p>
    <w:p w:rsidR="00856F94" w:rsidRDefault="00856F94" w:rsidP="00856F94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заполнять анкеты и формуляры в соответствии с нормами, принятыми в стране изучаемого языка;</w:t>
      </w:r>
    </w:p>
    <w:p w:rsidR="00856F94" w:rsidRDefault="00856F94" w:rsidP="00856F94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личное письмо в ответ на письмо-стимул с употреблением формул речевого этикета, принятых в стране изучаемого языка.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Языковая компетентность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(владение языковыми средствами)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Фонетическая сторона речи</w:t>
      </w:r>
    </w:p>
    <w:p w:rsidR="00856F94" w:rsidRDefault="00856F94" w:rsidP="00856F94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856F94" w:rsidRDefault="00856F94" w:rsidP="00856F94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856F94" w:rsidRDefault="00856F94" w:rsidP="00856F94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различать коммуникативные типы предложения по интонации;</w:t>
      </w:r>
    </w:p>
    <w:p w:rsidR="00856F94" w:rsidRDefault="00856F94" w:rsidP="00856F94">
      <w:pPr>
        <w:numPr>
          <w:ilvl w:val="0"/>
          <w:numId w:val="3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Орфография</w:t>
      </w:r>
    </w:p>
    <w:p w:rsidR="00856F94" w:rsidRDefault="00856F94" w:rsidP="00856F9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Выпускник научится правильно писать изученные слова.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Лексическая сторона речи</w:t>
      </w:r>
    </w:p>
    <w:p w:rsidR="00856F94" w:rsidRDefault="00856F94" w:rsidP="00856F9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</w:t>
      </w:r>
    </w:p>
    <w:p w:rsidR="00856F94" w:rsidRDefault="00856F94" w:rsidP="00856F9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и многозначные, в пределах тематики основной школы в соответствии с решаемой коммуникативной задачей;</w:t>
      </w:r>
    </w:p>
    <w:p w:rsidR="00856F94" w:rsidRDefault="00856F94" w:rsidP="00856F9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соблюдать существующие в английском языке нормы лексической сочетаемости;</w:t>
      </w:r>
    </w:p>
    <w:p w:rsidR="00856F94" w:rsidRDefault="00856F94" w:rsidP="00856F94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Грамматическая сторона речи</w:t>
      </w:r>
    </w:p>
    <w:p w:rsidR="00856F94" w:rsidRDefault="00856F94" w:rsidP="00856F9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коммуникативно-значимом контексте;</w:t>
      </w:r>
    </w:p>
    <w:p w:rsidR="00856F94" w:rsidRDefault="00856F94" w:rsidP="00856F94">
      <w:pPr>
        <w:numPr>
          <w:ilvl w:val="0"/>
          <w:numId w:val="3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распознавать и употреблять в речи: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распространённые простые предложения, в том числе с несколькими обстоятельствами, следующими в определённом порядке </w:t>
      </w: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moved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new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house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year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предложения с начальным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</w:t>
      </w:r>
      <w:r>
        <w:rPr>
          <w:rFonts w:ascii="Times New Roman" w:hAnsi="Times New Roman"/>
          <w:i/>
          <w:sz w:val="24"/>
          <w:szCs w:val="24"/>
          <w:lang w:eastAsia="ru-RU"/>
        </w:rPr>
        <w:t>'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cold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It's five o'clock. It's interesting. It's winter)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предложения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начальным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There + to be (There are a lot of trees in the park)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and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but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or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косвенную речь в утвердительных и вопросительных предложениях в настоящем и прошедшем времени;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имена существительные в единственном и множественном числе, образованные по правилу и исключения;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имена существительные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 определённым/неопределённым / нулевым артиклем;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личные, притяжательные, указательные, неопределённые, относительные, вопросительные местоимения;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имена прилагательные в положительной, сравнительной и превосходной степени, образованные по правилу и исключения; а также наречия, выражающие количество </w:t>
      </w: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many</w:t>
      </w:r>
      <w:r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much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few</w:t>
      </w:r>
      <w:r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few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little</w:t>
      </w:r>
      <w:r>
        <w:rPr>
          <w:rFonts w:ascii="Times New Roman" w:hAnsi="Times New Roman"/>
          <w:i/>
          <w:sz w:val="24"/>
          <w:szCs w:val="24"/>
          <w:lang w:eastAsia="ru-RU"/>
        </w:rPr>
        <w:t>/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little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количественные и порядковые числительные;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глаголы в наиболее употребительных временных формах действительного залога: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Future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Continuous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Perfect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глаголы в следующих формах страдательного залога: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 Simple Passive, Past Simple Passive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различные грамматические средства для выражения будущего времени: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Simple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Future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be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going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Present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Continuous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условные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предложения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реального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характера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(Conditional I – If I see Jim, I’ll invite him to our school party);</w:t>
      </w:r>
    </w:p>
    <w:p w:rsidR="00856F94" w:rsidRDefault="00856F94" w:rsidP="00856F94">
      <w:pPr>
        <w:numPr>
          <w:ilvl w:val="0"/>
          <w:numId w:val="3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модальные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глаголы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их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эквиваленты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(may, can, be able to, must, have to, should, could)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Говорение. Диалогическая речь.</w:t>
      </w:r>
    </w:p>
    <w:p w:rsidR="00856F94" w:rsidRDefault="00856F94" w:rsidP="00856F94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Брать и давать интервью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Говорение. Монологическая речь.</w:t>
      </w:r>
    </w:p>
    <w:p w:rsidR="00856F94" w:rsidRDefault="00856F94" w:rsidP="00856F94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Передавать основное содержание прочитанного текста с опорой на текст/ключевые слова/план/вопросы</w:t>
      </w:r>
    </w:p>
    <w:p w:rsidR="00856F94" w:rsidRDefault="00856F94" w:rsidP="00856F94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Кратко излагать результаты выполненной проектной работы.</w:t>
      </w:r>
    </w:p>
    <w:p w:rsidR="00856F94" w:rsidRDefault="00856F94" w:rsidP="00856F94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Делать сообщение на заданную тему на основе прочитанного</w:t>
      </w:r>
    </w:p>
    <w:p w:rsidR="00856F94" w:rsidRDefault="00856F94" w:rsidP="00856F94">
      <w:pPr>
        <w:numPr>
          <w:ilvl w:val="0"/>
          <w:numId w:val="3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Высказываться о фактах и событиях, используя такие типы речи, как повествование, сообщение, описание, рассуждение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56F94" w:rsidRDefault="00856F94" w:rsidP="00856F94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Определять тему и факты сообщения, вычленять смысловые вехи, выделять главное, опуская второстепенное.</w:t>
      </w:r>
    </w:p>
    <w:p w:rsidR="00856F94" w:rsidRDefault="00856F94" w:rsidP="00856F94">
      <w:pPr>
        <w:numPr>
          <w:ilvl w:val="0"/>
          <w:numId w:val="4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Понимать основное содержание и выборочно извлекать необходимую информацию из текстов прагматического характера (объявления, реклама, прогноз погоды).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Чтение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56F94" w:rsidRDefault="00856F94" w:rsidP="00856F94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в основном на изученном языковом материале.</w:t>
      </w:r>
    </w:p>
    <w:p w:rsidR="00856F94" w:rsidRDefault="00856F94" w:rsidP="00856F94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Читать с полным пониманием несложные аутентичные тексты, в том числе и прагматические, ориентированные на предметное содержание речи на этом этапе, используя различные приёмы смысловой переработки текста (языковую и контекстуальную догадку, словообразовательный анализ, использование словаря, выборочный перевод на русский язык), сокращать текст; оценивать полученную информацию, выражать своё мнение, соотносить со своим опытом.</w:t>
      </w:r>
    </w:p>
    <w:p w:rsidR="00856F94" w:rsidRDefault="00856F94" w:rsidP="00856F94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текст с выборочным пониманием нужной или интересующей информации (просмотр текста или нескольких коротких текстов и выбор нужной, интересующей учащихся информации для расширения знаний по проблеме текста/текстов).</w:t>
      </w:r>
    </w:p>
    <w:p w:rsidR="00856F94" w:rsidRDefault="00856F94" w:rsidP="00856F94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Читать и понимать основное содержание научно-популярных, публицистических текстов (определять тему, основную мысль, причинно-следственные связи в тексте, кратко и логично излагать его содержание, оценивать прочитанное, сопоставлять факты в культурах)</w:t>
      </w:r>
    </w:p>
    <w:p w:rsidR="00856F94" w:rsidRDefault="00856F94" w:rsidP="00856F94">
      <w:pPr>
        <w:numPr>
          <w:ilvl w:val="0"/>
          <w:numId w:val="4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Догадываться о значении незнакомых слов по сходству с русским языком, по словообразовательным элементам, по контексту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Письменная речь: </w:t>
      </w:r>
    </w:p>
    <w:p w:rsidR="00856F94" w:rsidRDefault="00856F94" w:rsidP="00856F94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небольшие письменные высказывания с опорой на образец.</w:t>
      </w:r>
    </w:p>
    <w:p w:rsidR="00856F94" w:rsidRDefault="00856F94" w:rsidP="00856F94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Писать личные письма с поздравлениями и пожеланиями, расспрашивать в личном письме о новостях и сообщать их, рассказывать об отдельных событиях своей жизни, выражая чувства и суждения.</w:t>
      </w:r>
    </w:p>
    <w:p w:rsidR="00856F94" w:rsidRDefault="00856F94" w:rsidP="00856F94">
      <w:pPr>
        <w:numPr>
          <w:ilvl w:val="0"/>
          <w:numId w:val="4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Языковая компетентность (владение языковыми средствами).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Фонетическая сторона речи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Выражать чувства и эмоции с помощью интонации.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Орфография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Лексическая сторона речи: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Находить различия между явлениями синонимии и антонимии.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аудирования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(догадываться о значении незнакомых слов по контексту и по словообразовательным элементам)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Использовать основные нормы речевого этикета (реплики-клише, наиболее распространённая оценочная лексика), принятые в стране изучаемого языка.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Распознавать принадлежность слов к частям речи по определённым признакам (артиклям, аффиксам и др.).</w:t>
      </w:r>
    </w:p>
    <w:p w:rsidR="00856F94" w:rsidRDefault="00856F94" w:rsidP="00856F94">
      <w:pPr>
        <w:numPr>
          <w:ilvl w:val="0"/>
          <w:numId w:val="4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Употреблять в речи в нескольких значениях многозначные слова, изученные в пределах тематики основной школы.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Грамматическая сторона речи:</w:t>
      </w:r>
    </w:p>
    <w:p w:rsidR="00856F94" w:rsidRDefault="00856F94" w:rsidP="00856F94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Распознавать сложноподчинённые предложения с придаточными: времени с союзами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for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since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during</w:t>
      </w:r>
      <w:r>
        <w:rPr>
          <w:rFonts w:ascii="Times New Roman" w:hAnsi="Times New Roman"/>
          <w:i/>
          <w:sz w:val="24"/>
          <w:szCs w:val="24"/>
          <w:lang w:eastAsia="ru-RU"/>
        </w:rPr>
        <w:t>;</w:t>
      </w:r>
      <w:r>
        <w:rPr>
          <w:rFonts w:ascii="Times New Roman" w:hAnsi="Times New Roman"/>
          <w:sz w:val="24"/>
          <w:szCs w:val="24"/>
          <w:lang w:eastAsia="ru-RU"/>
        </w:rPr>
        <w:t xml:space="preserve"> цели с союзом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that</w:t>
      </w:r>
      <w:r>
        <w:rPr>
          <w:rFonts w:ascii="Times New Roman" w:hAnsi="Times New Roman"/>
          <w:sz w:val="24"/>
          <w:szCs w:val="24"/>
          <w:lang w:eastAsia="ru-RU"/>
        </w:rPr>
        <w:t xml:space="preserve">; условия с союзом </w:t>
      </w:r>
      <w:r>
        <w:rPr>
          <w:rFonts w:ascii="Times New Roman" w:hAnsi="Times New Roman"/>
          <w:sz w:val="24"/>
          <w:szCs w:val="24"/>
          <w:lang w:val="en-US" w:eastAsia="ru-RU"/>
        </w:rPr>
        <w:t>unless</w:t>
      </w:r>
      <w:r>
        <w:rPr>
          <w:rFonts w:ascii="Times New Roman" w:hAnsi="Times New Roman"/>
          <w:sz w:val="24"/>
          <w:szCs w:val="24"/>
          <w:lang w:eastAsia="ru-RU"/>
        </w:rPr>
        <w:t xml:space="preserve">; определительными союзами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who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which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that</w:t>
      </w:r>
      <w:r>
        <w:rPr>
          <w:rFonts w:ascii="Times New Roman" w:hAnsi="Times New Roman"/>
          <w:i/>
          <w:sz w:val="24"/>
          <w:szCs w:val="24"/>
          <w:lang w:eastAsia="ru-RU"/>
        </w:rPr>
        <w:t>;</w:t>
      </w:r>
    </w:p>
    <w:p w:rsidR="00856F94" w:rsidRDefault="00856F94" w:rsidP="00856F94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Распознавать в речи предложения с конструкциями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as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…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as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not so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…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as; either … or; neither … or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:rsidR="00856F94" w:rsidRDefault="00856F94" w:rsidP="00856F94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Понимать значение изученных грамматических явлений в расширенном объёме (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u-RU"/>
        </w:rPr>
        <w:t>видо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-временные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, неличные и неопределённо-личные формы глагола).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Понимать страноведческую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культуроведческую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информацию из аутентичных источников, обогащающую социальный опыт школьников: сведения о странах изучаемого языка, культуре, исторических и современных реалиях, общественных деятелях, их месте в мировом сообществе, взаимоотношениях с Россией; нормы и правила речевого и неречевого поведения в соответствии с компонентами коммуникативной ситуации и социальным статусом партнёров общения.</w:t>
      </w:r>
    </w:p>
    <w:p w:rsidR="00856F94" w:rsidRDefault="00856F94" w:rsidP="00856F94">
      <w:pPr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br w:type="page"/>
      </w:r>
    </w:p>
    <w:p w:rsidR="00856F94" w:rsidRDefault="00856F94" w:rsidP="00856F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>СОДЕРЖАНИЕ УЧЕБНОГО ПРЕДМЕТА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Повторение: погода; предсказание погоды; измерение температуры; описание погоды; времена года. Климат: климатические изменения; парниковый эффект; влияние климата на растительный и животный мир; разнообразие климатических зон на территории России; изменения климата.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Мир вокруг нас: флора и фауна; жизнь животных на воле и в зоопарках; исчезнувшие и исчезающие виды растений и животных; истребление лесов; влияние изменений окружающей среды на погодные условия; домашние любимцы. Влияние человека на среду обитания: среда обитания; жизнь в городе и за городом; наиболее серьёзные проблемы, связанные с загрязнением окружающей среды; загрязнение воздуха, земли, воды; радиоактивное загрязнение окружающей среды; рост населения на планете; сокращение природных ресурсов.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Экология: экологические проблемы и их влияние на растительный и животный мир; необходимая помощь планете; роль экологии в жизни человека; влияние шума на здоровье людей; физическая активность человека; проблемы питания, уровень медицины и здоровье людей; спорт в жизни человека; экология человека.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Великобритания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Англия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Шотландия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Уэльс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 (Great Britain: England, Scotland, Wales).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Англия; юго-восток Англии; основные промышленные и сельскохозяйственные районы Англии; индустриальный юго-восток страны; исторические города этого ареала: Виндзор, Дувр, Брайтон; аэропорт Хитроу; графство Кент; курортная зона.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Юго-запад Англии; Корнуолл; основные города ареала: Бристоль, Бат; Стоунхендж; фермерские хозяйства; самая западная точка Англии (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Land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’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s</w:t>
      </w:r>
      <w:r w:rsidRPr="009A608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end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). Восточная Англия; историческое прошлое ареала, связанное с Кромвелем; фермерство; университетский город Кембридж.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Центральная Англия – индустриальный центр страны; главные города ареала: Манчестер, Ливерпуль, Бирмингем, университетский город Оксфорд; город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Стратфорд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– родина У. Шекспира; достопримечательности города; жизнь и творчество знаменитого драматурга.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Север Англии; запасы полезных ископаемых; озёрный край как излюбленное место отдыха; крупные города региона: Йорк, Ньюкасл; Стена Адриана. Королевский Лондон; достопримечательности столицы, связанные с монархами; роль монархии в жизни страны; выдающиеся монархи прошлого. Рождество в Великобритании; рождественские традиции; поздравительные открытки; рождественские украшения; рождественские колядки.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Шотландия; географическое положение Шотландии; Глазго и Эдинбург – основные города Шотландии; Глазго как промышленный центр; старый и новый районы Эдинбурга;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Эдинбургский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культурный фестиваль; исторические достопримечательности города.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Уэльс; географическое положение, традиции и язык страны; Кардифф – столица и главный порт Уэльса.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Соединённые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Штаты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Америки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 xml:space="preserve"> (The United Stated of America).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Географическое положение страны; воды, омывающие страну; климат и рельеф США, главные реки и горные цепи; пятьдесят американских штатов; население страны; образование новой нации; достопримечательности страны; европейские традиции – основа многонациональных традиций США; политические институты США; конституция США, поправки к конституции; Война за независимость 1775 – 1783 годов; три ветви власти современной Америки; Конгресс – законодательная власть США; президент и его помощники; Белый дом; Верховный суд США; Билль о правах. Австралия (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ru-RU"/>
        </w:rPr>
        <w:t>Australia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). Географическое положение; Австралия – континент, остров и независимое государство; административное деление государства; столица государства Канберра; крупные города Австралии – Мельбурн, Сидней, Аделаида и др.; климат, животный и растительный мир страны.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ru-RU"/>
        </w:rPr>
        <w:t>Лексическая сторона речи</w:t>
      </w:r>
    </w:p>
    <w:p w:rsidR="00856F94" w:rsidRDefault="00856F94" w:rsidP="00856F94">
      <w:pPr>
        <w:numPr>
          <w:ilvl w:val="0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лексического материала в 6 классе составляет 1450 единиц, из них более 200 новых единиц для продуктивного усвоения.</w:t>
      </w:r>
    </w:p>
    <w:p w:rsidR="00856F94" w:rsidRDefault="00856F94" w:rsidP="00856F94">
      <w:pPr>
        <w:numPr>
          <w:ilvl w:val="0"/>
          <w:numId w:val="4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словообразовательные средства.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Деривационные модели: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+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образования имён существительных со значением деятеля (</w:t>
      </w:r>
      <w:r>
        <w:rPr>
          <w:rFonts w:ascii="Times New Roman" w:hAnsi="Times New Roman"/>
          <w:i/>
          <w:sz w:val="24"/>
          <w:szCs w:val="24"/>
          <w:lang w:val="en-US"/>
        </w:rPr>
        <w:t>reader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producer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+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tion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образования абстрактных имён существительных (</w:t>
      </w:r>
      <w:r>
        <w:rPr>
          <w:rFonts w:ascii="Times New Roman" w:hAnsi="Times New Roman"/>
          <w:i/>
          <w:sz w:val="24"/>
          <w:szCs w:val="24"/>
          <w:lang w:val="en-US"/>
        </w:rPr>
        <w:t>population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pollution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+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ment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образования имён существительных, обозначающих процесс, состояние, результат (</w:t>
      </w:r>
      <w:r>
        <w:rPr>
          <w:rFonts w:ascii="Times New Roman" w:hAnsi="Times New Roman"/>
          <w:i/>
          <w:sz w:val="24"/>
          <w:szCs w:val="24"/>
          <w:lang w:val="en-US"/>
        </w:rPr>
        <w:t>development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Adj</w:t>
      </w:r>
      <w:proofErr w:type="spellEnd"/>
      <w:r>
        <w:rPr>
          <w:rFonts w:ascii="Times New Roman" w:hAnsi="Times New Roman"/>
          <w:sz w:val="24"/>
          <w:szCs w:val="24"/>
        </w:rPr>
        <w:t>.+</w:t>
      </w:r>
      <w:r>
        <w:rPr>
          <w:rFonts w:ascii="Times New Roman" w:hAnsi="Times New Roman"/>
          <w:sz w:val="24"/>
          <w:szCs w:val="24"/>
          <w:lang w:val="en-US"/>
        </w:rPr>
        <w:t>ness</w:t>
      </w:r>
      <w:r>
        <w:rPr>
          <w:rFonts w:ascii="Times New Roman" w:hAnsi="Times New Roman"/>
          <w:sz w:val="24"/>
          <w:szCs w:val="24"/>
        </w:rPr>
        <w:t xml:space="preserve"> для образования имён существительных, обозначающих качество (</w:t>
      </w:r>
      <w:r>
        <w:rPr>
          <w:rFonts w:ascii="Times New Roman" w:hAnsi="Times New Roman"/>
          <w:i/>
          <w:sz w:val="24"/>
          <w:szCs w:val="24"/>
          <w:lang w:val="en-US"/>
        </w:rPr>
        <w:t>whiteness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модель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less</w:t>
      </w:r>
      <w:r>
        <w:rPr>
          <w:rFonts w:ascii="Times New Roman" w:hAnsi="Times New Roman"/>
          <w:sz w:val="24"/>
          <w:szCs w:val="24"/>
        </w:rPr>
        <w:t xml:space="preserve"> для образования имён прилагательных отрицательной семантики (</w:t>
      </w:r>
      <w:r>
        <w:rPr>
          <w:rFonts w:ascii="Times New Roman" w:hAnsi="Times New Roman"/>
          <w:i/>
          <w:sz w:val="24"/>
          <w:szCs w:val="24"/>
          <w:lang w:val="en-US"/>
        </w:rPr>
        <w:t>homeless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Adj</w:t>
      </w:r>
      <w:proofErr w:type="spellEnd"/>
      <w:r>
        <w:rPr>
          <w:rFonts w:ascii="Times New Roman" w:hAnsi="Times New Roman"/>
          <w:sz w:val="24"/>
          <w:szCs w:val="24"/>
        </w:rPr>
        <w:t>.+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ly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образования наречий (</w:t>
      </w:r>
      <w:r>
        <w:rPr>
          <w:rFonts w:ascii="Times New Roman" w:hAnsi="Times New Roman"/>
          <w:i/>
          <w:sz w:val="24"/>
          <w:szCs w:val="24"/>
          <w:lang w:val="en-US"/>
        </w:rPr>
        <w:t>clearly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easily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un+Adj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 (</w:t>
      </w:r>
      <w:r>
        <w:rPr>
          <w:rFonts w:ascii="Times New Roman" w:hAnsi="Times New Roman"/>
          <w:i/>
          <w:sz w:val="24"/>
          <w:szCs w:val="24"/>
          <w:lang w:val="en-US"/>
        </w:rPr>
        <w:t>unknown</w:t>
      </w:r>
      <w:r>
        <w:rPr>
          <w:rFonts w:ascii="Times New Roman" w:hAnsi="Times New Roman"/>
          <w:sz w:val="24"/>
          <w:szCs w:val="24"/>
          <w:lang w:val="en-US"/>
        </w:rPr>
        <w:t>);</w:t>
      </w:r>
    </w:p>
    <w:p w:rsidR="00856F94" w:rsidRPr="0094451A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in+Adj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94451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informal</w:t>
      </w:r>
      <w:r w:rsidRPr="0094451A">
        <w:rPr>
          <w:rFonts w:ascii="Times New Roman" w:hAnsi="Times New Roman"/>
          <w:sz w:val="24"/>
          <w:szCs w:val="24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образования новых слов по конверсии: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  <w:lang w:val="en-US"/>
        </w:rPr>
        <w:t xml:space="preserve"> N-&gt;V (</w:t>
      </w:r>
      <w:r>
        <w:rPr>
          <w:rFonts w:ascii="Times New Roman" w:hAnsi="Times New Roman"/>
          <w:i/>
          <w:sz w:val="24"/>
          <w:szCs w:val="24"/>
          <w:lang w:val="en-US"/>
        </w:rPr>
        <w:t>play – to play, dump – to dump</w:t>
      </w:r>
      <w:r>
        <w:rPr>
          <w:rFonts w:ascii="Times New Roman" w:hAnsi="Times New Roman"/>
          <w:sz w:val="24"/>
          <w:szCs w:val="24"/>
          <w:lang w:val="en-US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/>
          <w:sz w:val="24"/>
          <w:szCs w:val="24"/>
        </w:rPr>
        <w:t>модель</w:t>
      </w:r>
      <w:r>
        <w:rPr>
          <w:rFonts w:ascii="Times New Roman" w:hAnsi="Times New Roman"/>
          <w:sz w:val="24"/>
          <w:szCs w:val="24"/>
          <w:lang w:val="en-US"/>
        </w:rPr>
        <w:t xml:space="preserve"> Adj.-&gt;V (</w:t>
      </w:r>
      <w:r>
        <w:rPr>
          <w:rFonts w:ascii="Times New Roman" w:hAnsi="Times New Roman"/>
          <w:i/>
          <w:sz w:val="24"/>
          <w:szCs w:val="24"/>
          <w:lang w:val="en-US"/>
        </w:rPr>
        <w:t>warm – to warm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образования новых слов способом словосложения: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модель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для образования сложных имён существительных (</w:t>
      </w:r>
      <w:r>
        <w:rPr>
          <w:rFonts w:ascii="Times New Roman" w:hAnsi="Times New Roman"/>
          <w:i/>
          <w:sz w:val="24"/>
          <w:szCs w:val="24"/>
          <w:lang w:val="en-US"/>
        </w:rPr>
        <w:t>greenhouse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weatherman</w:t>
      </w:r>
      <w:r>
        <w:rPr>
          <w:rFonts w:ascii="Times New Roman" w:hAnsi="Times New Roman"/>
          <w:sz w:val="24"/>
          <w:szCs w:val="24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Полисемантические слова (</w:t>
      </w:r>
      <w:r>
        <w:rPr>
          <w:rFonts w:ascii="Times New Roman" w:hAnsi="Times New Roman"/>
          <w:i/>
          <w:sz w:val="24"/>
          <w:szCs w:val="24"/>
          <w:lang w:val="en-US"/>
        </w:rPr>
        <w:t>busy</w:t>
      </w:r>
      <w:r>
        <w:rPr>
          <w:rFonts w:ascii="Times New Roman" w:hAnsi="Times New Roman"/>
          <w:sz w:val="24"/>
          <w:szCs w:val="24"/>
        </w:rPr>
        <w:t xml:space="preserve"> – 1) занятой 2) оживлённый).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Абстрактный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существительные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progress, wisdom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/>
          <w:sz w:val="24"/>
          <w:szCs w:val="24"/>
        </w:rPr>
        <w:t>Фразовые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глаголы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/>
        </w:rPr>
        <w:t>to look at, to look for</w:t>
      </w:r>
      <w:r>
        <w:rPr>
          <w:rFonts w:ascii="Times New Roman" w:hAnsi="Times New Roman"/>
          <w:sz w:val="24"/>
          <w:szCs w:val="24"/>
          <w:lang w:val="en-US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Лексика, представляющая определённую сложность в употреблении (</w:t>
      </w:r>
      <w:r>
        <w:rPr>
          <w:rFonts w:ascii="Times New Roman" w:hAnsi="Times New Roman"/>
          <w:i/>
          <w:sz w:val="24"/>
          <w:szCs w:val="24"/>
          <w:lang w:val="en-US"/>
        </w:rPr>
        <w:t>its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it</w:t>
      </w:r>
      <w:r>
        <w:rPr>
          <w:rFonts w:ascii="Times New Roman" w:hAnsi="Times New Roman"/>
          <w:i/>
          <w:sz w:val="24"/>
          <w:szCs w:val="24"/>
        </w:rPr>
        <w:t>’</w:t>
      </w:r>
      <w:r>
        <w:rPr>
          <w:rFonts w:ascii="Times New Roman" w:hAnsi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Синонимы (</w:t>
      </w:r>
      <w:r>
        <w:rPr>
          <w:rFonts w:ascii="Times New Roman" w:hAnsi="Times New Roman"/>
          <w:i/>
          <w:sz w:val="24"/>
          <w:szCs w:val="24"/>
          <w:lang w:val="en-US"/>
        </w:rPr>
        <w:t>backshore</w:t>
      </w:r>
      <w:r>
        <w:rPr>
          <w:rFonts w:ascii="Times New Roman" w:hAnsi="Times New Roman"/>
          <w:sz w:val="24"/>
          <w:szCs w:val="24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Предлоги, представляющие определённые трудности в употреблении (</w:t>
      </w:r>
      <w:r>
        <w:rPr>
          <w:rFonts w:ascii="Times New Roman" w:hAnsi="Times New Roman"/>
          <w:i/>
          <w:sz w:val="24"/>
          <w:szCs w:val="24"/>
          <w:lang w:val="en-US"/>
        </w:rPr>
        <w:t>marks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in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subject</w:t>
      </w:r>
      <w:r>
        <w:rPr>
          <w:rFonts w:ascii="Times New Roman" w:hAnsi="Times New Roman"/>
          <w:i/>
          <w:sz w:val="24"/>
          <w:szCs w:val="24"/>
        </w:rPr>
        <w:t xml:space="preserve">, НО </w:t>
      </w:r>
      <w:r>
        <w:rPr>
          <w:rFonts w:ascii="Times New Roman" w:hAnsi="Times New Roman"/>
          <w:i/>
          <w:sz w:val="24"/>
          <w:szCs w:val="24"/>
          <w:lang w:val="en-US"/>
        </w:rPr>
        <w:t>marks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for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an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answer</w:t>
      </w:r>
      <w:r>
        <w:rPr>
          <w:rFonts w:ascii="Times New Roman" w:hAnsi="Times New Roman"/>
          <w:sz w:val="24"/>
          <w:szCs w:val="24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Интернациональные слова (</w:t>
      </w:r>
      <w:r>
        <w:rPr>
          <w:rFonts w:ascii="Times New Roman" w:hAnsi="Times New Roman"/>
          <w:i/>
          <w:sz w:val="24"/>
          <w:szCs w:val="24"/>
          <w:lang w:val="en-US"/>
        </w:rPr>
        <w:t>company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>criminal</w:t>
      </w:r>
      <w:r>
        <w:rPr>
          <w:rFonts w:ascii="Times New Roman" w:hAnsi="Times New Roman"/>
          <w:sz w:val="24"/>
          <w:szCs w:val="24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Речевые клише, принятые при написании различного рода открыток (</w:t>
      </w:r>
      <w:r>
        <w:rPr>
          <w:rFonts w:ascii="Times New Roman" w:hAnsi="Times New Roman"/>
          <w:i/>
          <w:sz w:val="24"/>
          <w:szCs w:val="24"/>
          <w:lang w:val="en-US"/>
        </w:rPr>
        <w:t>From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your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friend</w:t>
      </w:r>
      <w:r>
        <w:rPr>
          <w:rFonts w:ascii="Times New Roman" w:hAnsi="Times New Roman"/>
          <w:sz w:val="24"/>
          <w:szCs w:val="24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Грамматическая сторона речи:</w:t>
      </w:r>
    </w:p>
    <w:p w:rsidR="00856F94" w:rsidRDefault="00856F94" w:rsidP="00856F94">
      <w:pPr>
        <w:numPr>
          <w:ilvl w:val="0"/>
          <w:numId w:val="4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</w:rPr>
        <w:t>Морфология</w:t>
      </w:r>
    </w:p>
    <w:p w:rsidR="00856F94" w:rsidRDefault="00856F94" w:rsidP="00856F94">
      <w:pPr>
        <w:numPr>
          <w:ilvl w:val="0"/>
          <w:numId w:val="4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Имя существительное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употребление артикля с различными разрядами имён существительных в восклицательных предложениях (</w:t>
      </w:r>
      <w:r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a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day</w:t>
      </w:r>
      <w:r>
        <w:rPr>
          <w:rFonts w:ascii="Times New Roman" w:hAnsi="Times New Roman"/>
          <w:i/>
          <w:sz w:val="24"/>
          <w:szCs w:val="24"/>
        </w:rPr>
        <w:t>!)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2. Имя прилагательное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превосходная степень многосложных прилагательных по модели </w:t>
      </w:r>
      <w:r>
        <w:rPr>
          <w:rFonts w:ascii="Times New Roman" w:hAnsi="Times New Roman"/>
          <w:sz w:val="24"/>
          <w:szCs w:val="24"/>
          <w:lang w:val="en-US" w:eastAsia="ru-RU"/>
        </w:rPr>
        <w:t>least</w:t>
      </w:r>
      <w:r>
        <w:rPr>
          <w:rFonts w:ascii="Times New Roman" w:hAnsi="Times New Roman"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adj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least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popular</w:t>
      </w:r>
      <w:r>
        <w:rPr>
          <w:rFonts w:ascii="Times New Roman" w:hAnsi="Times New Roman"/>
          <w:sz w:val="24"/>
          <w:szCs w:val="24"/>
          <w:lang w:eastAsia="ru-RU"/>
        </w:rPr>
        <w:t>)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Имя числительное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имена числительные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million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thousand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hundred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противопоставление числительным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million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thousand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hundred</w:t>
      </w:r>
      <w:r>
        <w:rPr>
          <w:rFonts w:ascii="Times New Roman" w:hAnsi="Times New Roman"/>
          <w:sz w:val="24"/>
          <w:szCs w:val="24"/>
          <w:lang w:eastAsia="ru-RU"/>
        </w:rPr>
        <w:t xml:space="preserve"> омонимичным именам существительным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two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million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stars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millions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of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stars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Наречия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место наречий неопределённого времени в предложении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Seldom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often</w:t>
      </w:r>
      <w:r>
        <w:rPr>
          <w:rFonts w:ascii="Times New Roman" w:hAnsi="Times New Roman"/>
          <w:sz w:val="24"/>
          <w:szCs w:val="24"/>
          <w:lang w:eastAsia="ru-RU"/>
        </w:rPr>
        <w:t xml:space="preserve">), включая предложения с глаголом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be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She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is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often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late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наречие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enough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структурах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enough + N,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adj</w:t>
      </w:r>
      <w:proofErr w:type="spellEnd"/>
      <w:r>
        <w:rPr>
          <w:rFonts w:ascii="Times New Roman" w:hAnsi="Times New Roman"/>
          <w:sz w:val="24"/>
          <w:szCs w:val="24"/>
          <w:lang w:val="en-US" w:eastAsia="ru-RU"/>
        </w:rPr>
        <w:t xml:space="preserve"> +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enough (enough money – warm enough</w:t>
      </w:r>
      <w:r>
        <w:rPr>
          <w:rFonts w:ascii="Times New Roman" w:hAnsi="Times New Roman"/>
          <w:sz w:val="24"/>
          <w:szCs w:val="24"/>
          <w:lang w:val="en-US" w:eastAsia="ru-RU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Глагол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формы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Past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Perfect</w:t>
      </w:r>
      <w:r>
        <w:rPr>
          <w:rFonts w:ascii="Times New Roman" w:hAnsi="Times New Roman"/>
          <w:sz w:val="24"/>
          <w:szCs w:val="24"/>
          <w:lang w:eastAsia="ru-RU"/>
        </w:rPr>
        <w:t xml:space="preserve"> в повествовательных, отрицательных предложениях и вопросах различных типов;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временные формы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Future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Progressive</w:t>
      </w:r>
      <w:r>
        <w:rPr>
          <w:rFonts w:ascii="Times New Roman" w:hAnsi="Times New Roman"/>
          <w:sz w:val="24"/>
          <w:szCs w:val="24"/>
          <w:lang w:eastAsia="ru-RU"/>
        </w:rPr>
        <w:t xml:space="preserve"> в повествовательных, отрицательных предложениях и вопросах различных типов;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рассмотрение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грамматических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времён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Past Progressive, Future Progressive; Past Simple, Past Progressive, Past Perfect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оппозиции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другу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перевод прямой речи в косвенную, когда предложения в прямой речи представляют собой сообщения об общеизвестных истинах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или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предлагает информацию о точном времени в прошлом; выбор грамматического времени в подобных предложениях 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My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friend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said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they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met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on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March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2</w:t>
      </w:r>
      <w:r>
        <w:rPr>
          <w:rFonts w:ascii="Times New Roman" w:hAnsi="Times New Roman"/>
          <w:sz w:val="24"/>
          <w:szCs w:val="24"/>
          <w:lang w:eastAsia="ru-RU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сложное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дополнение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после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: 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Глаголов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 xml:space="preserve">want, expect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оборота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would like (I expect you to do it</w:t>
      </w:r>
      <w:r>
        <w:rPr>
          <w:rFonts w:ascii="Times New Roman" w:hAnsi="Times New Roman"/>
          <w:sz w:val="24"/>
          <w:szCs w:val="24"/>
          <w:lang w:val="en-US" w:eastAsia="ru-RU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глаголов чувственного восприятия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see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hear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feel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watch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en-US" w:eastAsia="ru-RU"/>
        </w:rPr>
        <w:t>etc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(I have never seen him dance)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глагола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make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значении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«</w:t>
      </w:r>
      <w:r>
        <w:rPr>
          <w:rFonts w:ascii="Times New Roman" w:hAnsi="Times New Roman"/>
          <w:sz w:val="24"/>
          <w:szCs w:val="24"/>
          <w:lang w:eastAsia="ru-RU"/>
        </w:rPr>
        <w:t>заставлять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»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(they made us to go there</w:t>
      </w:r>
      <w:r>
        <w:rPr>
          <w:rFonts w:ascii="Times New Roman" w:hAnsi="Times New Roman"/>
          <w:sz w:val="24"/>
          <w:szCs w:val="24"/>
          <w:lang w:val="en-US" w:eastAsia="ru-RU"/>
        </w:rPr>
        <w:t>);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предложения с глаголом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make</w:t>
      </w:r>
      <w:r>
        <w:rPr>
          <w:rFonts w:ascii="Times New Roman" w:hAnsi="Times New Roman"/>
          <w:sz w:val="24"/>
          <w:szCs w:val="24"/>
          <w:lang w:eastAsia="ru-RU"/>
        </w:rPr>
        <w:t xml:space="preserve"> в значении «заставлять» в активном и пассивном залоге </w:t>
      </w: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made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him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do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He was made to do it)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предложения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глаголом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let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активном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залоге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структура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 xml:space="preserve">to be allowed to do </w:t>
      </w:r>
      <w:proofErr w:type="spellStart"/>
      <w:r>
        <w:rPr>
          <w:rFonts w:ascii="Times New Roman" w:hAnsi="Times New Roman"/>
          <w:i/>
          <w:sz w:val="24"/>
          <w:szCs w:val="24"/>
          <w:lang w:val="en-US" w:eastAsia="ru-RU"/>
        </w:rPr>
        <w:t>smth</w:t>
      </w:r>
      <w:proofErr w:type="spellEnd"/>
      <w:r>
        <w:rPr>
          <w:rFonts w:ascii="Times New Roman" w:hAnsi="Times New Roman"/>
          <w:i/>
          <w:sz w:val="24"/>
          <w:szCs w:val="24"/>
          <w:lang w:val="en-US" w:eastAsia="ru-RU"/>
        </w:rPr>
        <w:t xml:space="preserve"> (I let him do it. He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was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allowed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to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do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it</w:t>
      </w:r>
      <w:r>
        <w:rPr>
          <w:rFonts w:ascii="Times New Roman" w:hAnsi="Times New Roman"/>
          <w:i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причастия 1 и 2; семантические различия и различия в функционировании причастий 1 и 2 </w:t>
      </w:r>
      <w:r>
        <w:rPr>
          <w:rFonts w:ascii="Times New Roman" w:hAnsi="Times New Roman"/>
          <w:i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playing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children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fallen</w:t>
      </w:r>
      <w:r w:rsidRPr="009A608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 w:eastAsia="ru-RU"/>
        </w:rPr>
        <w:t>leaves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856F94" w:rsidRDefault="00856F94" w:rsidP="00856F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val="en-US" w:eastAsia="ru-RU"/>
        </w:rPr>
        <w:t>II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 Синтаксис</w:t>
      </w:r>
    </w:p>
    <w:p w:rsidR="00856F94" w:rsidRDefault="00856F94" w:rsidP="00856F94">
      <w:pPr>
        <w:numPr>
          <w:ilvl w:val="0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Восклицательные предложения по следующим моделям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  <w:lang w:val="en-US"/>
        </w:rPr>
        <w:t>What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wonderful</w:t>
      </w:r>
      <w:r w:rsidRPr="009A608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weather</w:t>
      </w:r>
      <w:r>
        <w:rPr>
          <w:rFonts w:ascii="Times New Roman" w:hAnsi="Times New Roman"/>
          <w:i/>
          <w:sz w:val="24"/>
          <w:szCs w:val="24"/>
        </w:rPr>
        <w:t xml:space="preserve">! </w:t>
      </w:r>
      <w:r>
        <w:rPr>
          <w:rFonts w:ascii="Times New Roman" w:hAnsi="Times New Roman"/>
          <w:i/>
          <w:sz w:val="24"/>
          <w:szCs w:val="24"/>
          <w:lang w:val="en-US"/>
        </w:rPr>
        <w:t>The film is so interesting</w:t>
      </w:r>
      <w:r>
        <w:rPr>
          <w:rFonts w:ascii="Times New Roman" w:hAnsi="Times New Roman"/>
          <w:i/>
          <w:sz w:val="24"/>
          <w:szCs w:val="24"/>
        </w:rPr>
        <w:t>!)</w:t>
      </w:r>
    </w:p>
    <w:p w:rsidR="00856F94" w:rsidRDefault="00856F94" w:rsidP="00856F94">
      <w:pPr>
        <w:numPr>
          <w:ilvl w:val="0"/>
          <w:numId w:val="4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Фиксированный порядок слов в английском предложении – порядок следования членов предложения; возможность изменения постановки наречия времени и места в предложении.</w:t>
      </w:r>
    </w:p>
    <w:p w:rsidR="00856F94" w:rsidRDefault="00856F94" w:rsidP="00856F9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5"/>
        <w:tblW w:w="9732" w:type="dxa"/>
        <w:jc w:val="center"/>
        <w:tblInd w:w="0" w:type="dxa"/>
        <w:tblLook w:val="04A0" w:firstRow="1" w:lastRow="0" w:firstColumn="1" w:lastColumn="0" w:noHBand="0" w:noVBand="1"/>
      </w:tblPr>
      <w:tblGrid>
        <w:gridCol w:w="626"/>
        <w:gridCol w:w="5051"/>
        <w:gridCol w:w="10"/>
        <w:gridCol w:w="4035"/>
        <w:gridCol w:w="10"/>
      </w:tblGrid>
      <w:tr w:rsidR="00856F94" w:rsidTr="00856F94">
        <w:trPr>
          <w:trHeight w:val="674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5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56F94" w:rsidTr="00856F94">
        <w:trPr>
          <w:gridAfter w:val="1"/>
          <w:wAfter w:w="10" w:type="dxa"/>
          <w:trHeight w:val="329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повторения </w:t>
            </w:r>
          </w:p>
        </w:tc>
        <w:tc>
          <w:tcPr>
            <w:tcW w:w="4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856F94" w:rsidTr="00856F94">
        <w:trPr>
          <w:gridAfter w:val="1"/>
          <w:wAfter w:w="10" w:type="dxa"/>
          <w:trHeight w:val="345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«Великобритания» </w:t>
            </w:r>
          </w:p>
        </w:tc>
        <w:tc>
          <w:tcPr>
            <w:tcW w:w="4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856F94" w:rsidTr="00856F94">
        <w:trPr>
          <w:gridAfter w:val="1"/>
          <w:wAfter w:w="10" w:type="dxa"/>
          <w:trHeight w:val="329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«Соединённые Штаты Америки»</w:t>
            </w:r>
          </w:p>
        </w:tc>
        <w:tc>
          <w:tcPr>
            <w:tcW w:w="4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856F94" w:rsidTr="00856F94">
        <w:trPr>
          <w:gridAfter w:val="1"/>
          <w:wAfter w:w="10" w:type="dxa"/>
          <w:trHeight w:val="359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«Австралия»</w:t>
            </w:r>
          </w:p>
        </w:tc>
        <w:tc>
          <w:tcPr>
            <w:tcW w:w="4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856F94" w:rsidTr="00856F94">
        <w:trPr>
          <w:gridAfter w:val="1"/>
          <w:wAfter w:w="10" w:type="dxa"/>
          <w:trHeight w:val="345"/>
          <w:jc w:val="center"/>
        </w:trPr>
        <w:tc>
          <w:tcPr>
            <w:tcW w:w="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/>
        </w:tc>
        <w:tc>
          <w:tcPr>
            <w:tcW w:w="5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</w:tbl>
    <w:p w:rsidR="00856F94" w:rsidRDefault="00856F94" w:rsidP="00856F94">
      <w:pPr>
        <w:widowControl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6F94" w:rsidRDefault="00856F94" w:rsidP="00856F9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  <w:sectPr w:rsidR="00856F94">
          <w:pgSz w:w="11906" w:h="16838"/>
          <w:pgMar w:top="720" w:right="720" w:bottom="720" w:left="720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856F94" w:rsidRDefault="00856F94" w:rsidP="00856F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856F94" w:rsidRDefault="00856F94" w:rsidP="00856F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Style w:val="af2"/>
        <w:tblW w:w="15163" w:type="dxa"/>
        <w:tblInd w:w="0" w:type="dxa"/>
        <w:tblLook w:val="04A0" w:firstRow="1" w:lastRow="0" w:firstColumn="1" w:lastColumn="0" w:noHBand="0" w:noVBand="1"/>
      </w:tblPr>
      <w:tblGrid>
        <w:gridCol w:w="499"/>
        <w:gridCol w:w="513"/>
        <w:gridCol w:w="707"/>
        <w:gridCol w:w="710"/>
        <w:gridCol w:w="4381"/>
        <w:gridCol w:w="2548"/>
        <w:gridCol w:w="1699"/>
        <w:gridCol w:w="2124"/>
        <w:gridCol w:w="1982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c>
          <w:tcPr>
            <w:tcW w:w="151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– 27 часов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 Present Indefinite. Past Indefinite.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present indefinite;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indefinite; present continuous;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continuous;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to look out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“The Weather Forecast”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“Why Does It Rain on the Road?”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6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7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11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14 стр. 11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Continuous. Past Continuous.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 стр. 13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погоды. Путешествия.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26, 27 стр. 15</w:t>
            </w:r>
          </w:p>
        </w:tc>
      </w:tr>
      <w:tr w:rsidR="00856F94" w:rsidTr="00856F94">
        <w:trPr>
          <w:trHeight w:val="709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present perfect (resultative); past indefinite; present perfect (durative); present perfect continuous;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to be/ get in (out), to come /stay in (out), to breathe in (out), to sleep in (out), influence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to have an influence 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the greenhouse effect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“Climate”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“How Climate Can Influence Meals”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стр. 17</w:t>
            </w:r>
          </w:p>
        </w:tc>
      </w:tr>
      <w:tr w:rsidR="00856F94" w:rsidTr="00856F94">
        <w:trPr>
          <w:trHeight w:val="7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Present Perfect. Past Indefinite. Present Perfect.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9 стр. 19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12 стр. 20</w:t>
            </w:r>
          </w:p>
        </w:tc>
      </w:tr>
      <w:tr w:rsidR="00856F94" w:rsidTr="00856F94">
        <w:trPr>
          <w:trHeight w:val="7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Погода и прогноз погоды.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16 стр. 22</w:t>
            </w:r>
          </w:p>
        </w:tc>
      </w:tr>
      <w:tr w:rsidR="00856F94" w:rsidTr="00856F94">
        <w:trPr>
          <w:trHeight w:val="7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Климатические изменения.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24 – 26 стр. 25</w:t>
            </w:r>
          </w:p>
        </w:tc>
      </w:tr>
      <w:tr w:rsidR="00856F94" w:rsidTr="00856F94">
        <w:trPr>
          <w:trHeight w:val="71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28 стр. 26</w:t>
            </w:r>
          </w:p>
        </w:tc>
      </w:tr>
    </w:tbl>
    <w:p w:rsidR="00856F94" w:rsidRDefault="00856F94" w:rsidP="00856F94">
      <w:pPr>
        <w:jc w:val="center"/>
        <w:rPr>
          <w:rFonts w:ascii="Times New Roman" w:hAnsi="Times New Roman"/>
          <w:sz w:val="24"/>
          <w:szCs w:val="24"/>
        </w:rPr>
      </w:pPr>
    </w:p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3" w:type="dxa"/>
        <w:tblInd w:w="0" w:type="dxa"/>
        <w:tblLook w:val="04A0" w:firstRow="1" w:lastRow="0" w:firstColumn="1" w:lastColumn="0" w:noHBand="0" w:noVBand="1"/>
      </w:tblPr>
      <w:tblGrid>
        <w:gridCol w:w="499"/>
        <w:gridCol w:w="513"/>
        <w:gridCol w:w="707"/>
        <w:gridCol w:w="710"/>
        <w:gridCol w:w="4382"/>
        <w:gridCol w:w="2548"/>
        <w:gridCol w:w="1698"/>
        <w:gridCol w:w="2124"/>
        <w:gridCol w:w="1982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cantSplit/>
          <w:trHeight w:val="852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Живая природа. Растения и животные.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present/ past indefinite passive;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future indefinite passive; possible constructions with modal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verbs(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? + –);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should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must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can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have/ have got to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ought to---- be done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Reflexive pronouns;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Possessive pronouns;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4) to be created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cured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damaged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endangered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destroyed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“Natural World in Danger”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Mice and Lions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56F94" w:rsidTr="00856F94">
        <w:trPr>
          <w:cantSplit/>
          <w:trHeight w:val="8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 / Past Indefinite Passive. Future Indefinite Passive.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8, 9 стр. 31</w:t>
            </w:r>
          </w:p>
        </w:tc>
      </w:tr>
      <w:tr w:rsidR="00856F94" w:rsidTr="00856F94">
        <w:trPr>
          <w:cantSplit/>
          <w:trHeight w:val="8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Свободное время. Одежда.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15 стр. 34</w:t>
            </w:r>
          </w:p>
        </w:tc>
      </w:tr>
      <w:tr w:rsidR="00856F94" w:rsidTr="00856F94">
        <w:trPr>
          <w:cantSplit/>
          <w:trHeight w:val="8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19 стр. 36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 стр. 37</w:t>
            </w:r>
          </w:p>
        </w:tc>
      </w:tr>
      <w:tr w:rsidR="00856F94" w:rsidTr="00856F94">
        <w:trPr>
          <w:cantSplit/>
          <w:trHeight w:val="85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Хобби.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32 стр. 41</w:t>
            </w:r>
          </w:p>
        </w:tc>
      </w:tr>
      <w:tr w:rsidR="00856F94" w:rsidTr="00856F94">
        <w:trPr>
          <w:cantSplit/>
          <w:trHeight w:val="435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живая природа.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Degrees of comparison of adjectives;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“if”, “when” clauses;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So do I.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Neither do I.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“This Fragile Planet”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“Why Don’t We Stop Him?”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7 стр. 45</w:t>
            </w:r>
          </w:p>
        </w:tc>
      </w:tr>
      <w:tr w:rsidR="00856F94" w:rsidTr="00856F94">
        <w:trPr>
          <w:cantSplit/>
          <w:trHeight w:val="56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 стр. 47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11 стр. 48</w:t>
            </w:r>
          </w:p>
        </w:tc>
      </w:tr>
      <w:tr w:rsidR="00856F94" w:rsidTr="00856F94">
        <w:trPr>
          <w:cantSplit/>
          <w:trHeight w:val="41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15 стр. 49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16 стр. 50</w:t>
            </w:r>
          </w:p>
        </w:tc>
      </w:tr>
      <w:tr w:rsidR="00856F94" w:rsidTr="00856F94">
        <w:trPr>
          <w:cantSplit/>
          <w:trHeight w:val="46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Маленькие и большие города.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 стр. 52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21 стр. 53</w:t>
            </w:r>
          </w:p>
        </w:tc>
      </w:tr>
      <w:tr w:rsidR="00856F94" w:rsidTr="00856F94">
        <w:trPr>
          <w:cantSplit/>
          <w:trHeight w:val="85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Загрязнение окружающей среды.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30 стр. 56</w:t>
            </w:r>
          </w:p>
        </w:tc>
      </w:tr>
    </w:tbl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036" w:type="dxa"/>
        <w:tblInd w:w="127" w:type="dxa"/>
        <w:tblLook w:val="04A0" w:firstRow="1" w:lastRow="0" w:firstColumn="1" w:lastColumn="0" w:noHBand="0" w:noVBand="1"/>
      </w:tblPr>
      <w:tblGrid>
        <w:gridCol w:w="498"/>
        <w:gridCol w:w="512"/>
        <w:gridCol w:w="702"/>
        <w:gridCol w:w="705"/>
        <w:gridCol w:w="4322"/>
        <w:gridCol w:w="2524"/>
        <w:gridCol w:w="1695"/>
        <w:gridCol w:w="2112"/>
        <w:gridCol w:w="1966"/>
      </w:tblGrid>
      <w:tr w:rsidR="00856F94" w:rsidTr="00856F94">
        <w:trPr>
          <w:cantSplit/>
          <w:trHeight w:val="1134"/>
        </w:trPr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cantSplit/>
          <w:trHeight w:val="688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Экология.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Reported speech;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er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ment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less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tion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 ness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ly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3) N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→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V;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Adj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→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 xml:space="preserve"> V;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4) to be in a mess;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to set to work; a little bit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“Clean Up the Countryside”</w:t>
            </w: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“Choosy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White”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4 стр. 59</w:t>
            </w:r>
          </w:p>
        </w:tc>
      </w:tr>
      <w:tr w:rsidR="00856F94" w:rsidTr="00856F94">
        <w:trPr>
          <w:cantSplit/>
          <w:trHeight w:val="688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Косвенная речь.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7 – 9 стр. 60</w:t>
            </w:r>
          </w:p>
        </w:tc>
      </w:tr>
      <w:tr w:rsidR="00856F94" w:rsidTr="00856F94">
        <w:trPr>
          <w:cantSplit/>
          <w:trHeight w:val="688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Забота о здоровье.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14 – 17 стр. 62 – 63</w:t>
            </w:r>
          </w:p>
        </w:tc>
      </w:tr>
      <w:tr w:rsidR="00856F94" w:rsidTr="00856F94">
        <w:trPr>
          <w:cantSplit/>
          <w:trHeight w:val="688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творец природы.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 стр. 65</w:t>
            </w:r>
          </w:p>
        </w:tc>
      </w:tr>
      <w:tr w:rsidR="00856F94" w:rsidTr="00856F94">
        <w:trPr>
          <w:cantSplit/>
          <w:trHeight w:val="688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– разрушитель природы.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30 стр. 68</w:t>
            </w:r>
          </w:p>
        </w:tc>
      </w:tr>
      <w:tr w:rsidR="00856F94" w:rsidTr="00856F94">
        <w:trPr>
          <w:cantSplit/>
          <w:trHeight w:val="254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</w:tr>
      <w:tr w:rsidR="00856F94" w:rsidTr="00856F94">
        <w:trPr>
          <w:cantSplit/>
          <w:trHeight w:val="96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№1.</w:t>
            </w:r>
          </w:p>
        </w:tc>
      </w:tr>
      <w:tr w:rsidR="00856F94" w:rsidTr="00856F94">
        <w:trPr>
          <w:cantSplit/>
          <w:trHeight w:val="413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3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ошибками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</w:tr>
      <w:tr w:rsidR="00856F94" w:rsidTr="00856F94">
        <w:trPr>
          <w:cantSplit/>
          <w:trHeight w:val="198"/>
        </w:trPr>
        <w:tc>
          <w:tcPr>
            <w:tcW w:w="15036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– 21 час</w:t>
            </w:r>
          </w:p>
        </w:tc>
      </w:tr>
      <w:tr w:rsidR="00856F94" w:rsidTr="00856F94">
        <w:trPr>
          <w:trHeight w:val="506"/>
        </w:trPr>
        <w:tc>
          <w:tcPr>
            <w:tcW w:w="3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Великобритания.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“Halloween Party”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3, 4 стр. 79</w:t>
            </w:r>
          </w:p>
        </w:tc>
      </w:tr>
      <w:tr w:rsidR="00856F94" w:rsidTr="00856F94">
        <w:trPr>
          <w:trHeight w:val="506"/>
        </w:trPr>
        <w:tc>
          <w:tcPr>
            <w:tcW w:w="37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ты знаешь о Великобритании?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 стр. 80</w:t>
            </w:r>
          </w:p>
        </w:tc>
      </w:tr>
    </w:tbl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3" w:type="dxa"/>
        <w:tblInd w:w="0" w:type="dxa"/>
        <w:tblLook w:val="04A0" w:firstRow="1" w:lastRow="0" w:firstColumn="1" w:lastColumn="0" w:noHBand="0" w:noVBand="1"/>
      </w:tblPr>
      <w:tblGrid>
        <w:gridCol w:w="498"/>
        <w:gridCol w:w="513"/>
        <w:gridCol w:w="707"/>
        <w:gridCol w:w="710"/>
        <w:gridCol w:w="4381"/>
        <w:gridCol w:w="2547"/>
        <w:gridCol w:w="1698"/>
        <w:gridCol w:w="1972"/>
        <w:gridCol w:w="2137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1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trHeight w:val="448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Англия.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1) Participle I;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Participle II;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2) the rest (of)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smb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to be famous for;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3) its, it’s=it is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“Discover Britain: England”</w:t>
            </w:r>
          </w:p>
        </w:tc>
        <w:tc>
          <w:tcPr>
            <w:tcW w:w="1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“Playing with God”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7 стр. 85</w:t>
            </w:r>
          </w:p>
        </w:tc>
      </w:tr>
      <w:tr w:rsidR="00856F94" w:rsidTr="00856F94">
        <w:trPr>
          <w:trHeight w:val="4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9, 12 стр. 86</w:t>
            </w:r>
          </w:p>
        </w:tc>
      </w:tr>
      <w:tr w:rsidR="00856F94" w:rsidTr="00856F94">
        <w:trPr>
          <w:trHeight w:val="4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14 стр. 87</w:t>
            </w:r>
          </w:p>
        </w:tc>
      </w:tr>
      <w:tr w:rsidR="00856F94" w:rsidTr="00856F94">
        <w:trPr>
          <w:trHeight w:val="44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Великобритании.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30 стр. 95</w:t>
            </w:r>
          </w:p>
        </w:tc>
      </w:tr>
      <w:tr w:rsidR="00856F94" w:rsidTr="00856F94">
        <w:trPr>
          <w:trHeight w:val="35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Восклицательные предложения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Exclamatory Sentences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“Royal London”</w:t>
            </w:r>
          </w:p>
        </w:tc>
        <w:tc>
          <w:tcPr>
            <w:tcW w:w="1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“Driving to the Royal Hotel!”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 стр. 101</w:t>
            </w:r>
          </w:p>
        </w:tc>
      </w:tr>
      <w:tr w:rsidR="00856F94" w:rsidTr="00856F94">
        <w:trPr>
          <w:trHeight w:val="42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Наречия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13 стр. 102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15 стр. 103</w:t>
            </w:r>
          </w:p>
        </w:tc>
      </w:tr>
      <w:tr w:rsidR="00856F94" w:rsidTr="00856F94">
        <w:trPr>
          <w:trHeight w:val="33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Королевский Лондон.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19 стр. 105</w:t>
            </w:r>
          </w:p>
        </w:tc>
      </w:tr>
      <w:tr w:rsidR="00856F94" w:rsidTr="00856F94">
        <w:trPr>
          <w:trHeight w:val="26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29, 31 стр. 111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Шекспировские места.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Complex Object: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8" distR="114298" simplePos="0" relativeHeight="251661312" behindDoc="0" locked="0" layoutInCell="1" allowOverlap="1" wp14:anchorId="06AB85E5" wp14:editId="7D3C572A">
                      <wp:simplePos x="0" y="0"/>
                      <wp:positionH relativeFrom="column">
                        <wp:posOffset>636904</wp:posOffset>
                      </wp:positionH>
                      <wp:positionV relativeFrom="paragraph">
                        <wp:posOffset>38735</wp:posOffset>
                      </wp:positionV>
                      <wp:extent cx="0" cy="490855"/>
                      <wp:effectExtent l="0" t="0" r="19050" b="2349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9085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B64E7" id="Прямая соединительная линия 6" o:spid="_x0000_s1026" style="position:absolute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0.15pt,3.05pt" to="50.1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" strokecolor="#4a7ebb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expect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want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would like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to earn one’s living;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 a while; at the top of one’s voice; as you please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“The actors Come to Town”</w:t>
            </w:r>
          </w:p>
        </w:tc>
        <w:tc>
          <w:tcPr>
            <w:tcW w:w="197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“How to Make Everybody Happy”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5 стр. 5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Сложное дополнение.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9 стр. 7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11 стр. 8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текстом «Актёры появляются в городе».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16 стр. 10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18 стр. 11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 26 стр. 17 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27 стр. 17</w:t>
            </w:r>
          </w:p>
        </w:tc>
      </w:tr>
      <w:tr w:rsidR="00856F94" w:rsidTr="00856F94">
        <w:trPr>
          <w:trHeight w:val="50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письма.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проект «Части Великобритании»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проектов.</w:t>
            </w:r>
          </w:p>
        </w:tc>
      </w:tr>
    </w:tbl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3" w:type="dxa"/>
        <w:tblInd w:w="0" w:type="dxa"/>
        <w:tblLook w:val="04A0" w:firstRow="1" w:lastRow="0" w:firstColumn="1" w:lastColumn="0" w:noHBand="0" w:noVBand="1"/>
      </w:tblPr>
      <w:tblGrid>
        <w:gridCol w:w="499"/>
        <w:gridCol w:w="513"/>
        <w:gridCol w:w="707"/>
        <w:gridCol w:w="710"/>
        <w:gridCol w:w="4381"/>
        <w:gridCol w:w="2548"/>
        <w:gridCol w:w="1699"/>
        <w:gridCol w:w="2124"/>
        <w:gridCol w:w="1982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cantSplit/>
          <w:trHeight w:val="852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Праздники.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“A Christmas Carol 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 стр. 27</w:t>
            </w:r>
          </w:p>
        </w:tc>
      </w:tr>
      <w:tr w:rsidR="00856F94" w:rsidTr="00856F94">
        <w:trPr>
          <w:cantSplit/>
          <w:trHeight w:val="8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Песня «Колокольчики звенят».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 стр. 28</w:t>
            </w:r>
          </w:p>
        </w:tc>
      </w:tr>
      <w:tr w:rsidR="00856F94" w:rsidTr="00856F94">
        <w:trPr>
          <w:cantSplit/>
          <w:trHeight w:val="8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тестом «Рождество Кэрролл».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9 стр. 33</w:t>
            </w:r>
          </w:p>
        </w:tc>
      </w:tr>
      <w:tr w:rsidR="00856F94" w:rsidTr="00856F94">
        <w:trPr>
          <w:cantSplit/>
          <w:trHeight w:val="435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</w:tr>
      <w:tr w:rsidR="00856F94" w:rsidTr="00856F94">
        <w:trPr>
          <w:cantSplit/>
          <w:trHeight w:val="56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№2.</w:t>
            </w:r>
          </w:p>
        </w:tc>
      </w:tr>
    </w:tbl>
    <w:p w:rsidR="00856F94" w:rsidRDefault="00856F94" w:rsidP="00856F94">
      <w:pPr>
        <w:jc w:val="center"/>
        <w:rPr>
          <w:rFonts w:ascii="Times New Roman" w:hAnsi="Times New Roman"/>
          <w:sz w:val="24"/>
          <w:szCs w:val="24"/>
        </w:rPr>
      </w:pPr>
    </w:p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3" w:type="dxa"/>
        <w:tblInd w:w="0" w:type="dxa"/>
        <w:tblLook w:val="04A0" w:firstRow="1" w:lastRow="0" w:firstColumn="1" w:lastColumn="0" w:noHBand="0" w:noVBand="1"/>
      </w:tblPr>
      <w:tblGrid>
        <w:gridCol w:w="498"/>
        <w:gridCol w:w="513"/>
        <w:gridCol w:w="707"/>
        <w:gridCol w:w="710"/>
        <w:gridCol w:w="4381"/>
        <w:gridCol w:w="2548"/>
        <w:gridCol w:w="1699"/>
        <w:gridCol w:w="2124"/>
        <w:gridCol w:w="1983"/>
      </w:tblGrid>
      <w:tr w:rsidR="00856F94" w:rsidTr="00856F94">
        <w:trPr>
          <w:cantSplit/>
          <w:trHeight w:val="1134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c>
          <w:tcPr>
            <w:tcW w:w="1516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– 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856F94" w:rsidTr="00856F94">
        <w:trPr>
          <w:trHeight w:val="654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Шотландия.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make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(to make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happy)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let/ make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made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_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 allowed_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do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a) to strike a blow;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b) the clock is striking;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c) to be struck.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does it strike you?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to be lined with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“Scotland the Beautiful”</w:t>
            </w: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“He Didn’t Like Saying “No”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 стр. 35</w:t>
            </w:r>
          </w:p>
        </w:tc>
      </w:tr>
      <w:tr w:rsidR="00856F94" w:rsidTr="00856F94">
        <w:trPr>
          <w:trHeight w:val="654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make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9 стр. 36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11 стр. 37</w:t>
            </w:r>
          </w:p>
        </w:tc>
      </w:tr>
      <w:tr w:rsidR="00856F94" w:rsidTr="00856F94">
        <w:trPr>
          <w:trHeight w:val="655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Стихотворение «Моё сердце в горах»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15 стр. 38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16 стр. 39</w:t>
            </w:r>
          </w:p>
        </w:tc>
      </w:tr>
      <w:tr w:rsidR="00856F94" w:rsidTr="00856F94">
        <w:trPr>
          <w:trHeight w:val="654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текстом «Прекрасная Шотландия»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 стр. 40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21 стр. 41</w:t>
            </w:r>
          </w:p>
        </w:tc>
      </w:tr>
      <w:tr w:rsidR="00856F94" w:rsidTr="00856F94">
        <w:trPr>
          <w:trHeight w:val="655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 «Он не хотел говорить «нет».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25 стр. 42</w:t>
            </w:r>
          </w:p>
        </w:tc>
      </w:tr>
      <w:tr w:rsidR="00856F94" w:rsidTr="00856F94">
        <w:trPr>
          <w:trHeight w:val="552"/>
        </w:trPr>
        <w:tc>
          <w:tcPr>
            <w:tcW w:w="4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Уэльс.</w:t>
            </w:r>
          </w:p>
        </w:tc>
        <w:tc>
          <w:tcPr>
            <w:tcW w:w="254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to enter college; Rescue service;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one’s service; Everest;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Phrasal Verb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look: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4) Complex Object: see, watch, notice, hear, feel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do/ doing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smth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  <w:tc>
          <w:tcPr>
            <w:tcW w:w="16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5 стр. 49 упр. 9 стр. 52</w:t>
            </w:r>
          </w:p>
        </w:tc>
      </w:tr>
      <w:tr w:rsidR="00856F94" w:rsidTr="00856F94">
        <w:trPr>
          <w:trHeight w:val="552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Активный и пассивный залог.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11, 13 стр. 53</w:t>
            </w:r>
          </w:p>
        </w:tc>
      </w:tr>
      <w:tr w:rsidR="00856F94" w:rsidTr="00856F94">
        <w:trPr>
          <w:trHeight w:val="552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look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18 стр. 57</w:t>
            </w:r>
          </w:p>
        </w:tc>
      </w:tr>
      <w:tr w:rsidR="00856F94" w:rsidTr="00856F94">
        <w:trPr>
          <w:trHeight w:val="552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Сложное дополнение с глаголами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see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watch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notice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hear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feel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проект</w:t>
            </w:r>
          </w:p>
        </w:tc>
      </w:tr>
      <w:tr w:rsidR="00856F94" w:rsidTr="00856F94">
        <w:trPr>
          <w:trHeight w:val="552"/>
        </w:trPr>
        <w:tc>
          <w:tcPr>
            <w:tcW w:w="4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работа «Англия, Уэльс или Шотландия».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56F94" w:rsidRDefault="00856F94" w:rsidP="00856F94">
      <w:pPr>
        <w:jc w:val="center"/>
        <w:rPr>
          <w:rFonts w:ascii="Times New Roman" w:hAnsi="Times New Roman"/>
          <w:sz w:val="24"/>
          <w:szCs w:val="24"/>
        </w:rPr>
      </w:pPr>
    </w:p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3" w:type="dxa"/>
        <w:tblInd w:w="0" w:type="dxa"/>
        <w:tblLook w:val="04A0" w:firstRow="1" w:lastRow="0" w:firstColumn="1" w:lastColumn="0" w:noHBand="0" w:noVBand="1"/>
      </w:tblPr>
      <w:tblGrid>
        <w:gridCol w:w="498"/>
        <w:gridCol w:w="513"/>
        <w:gridCol w:w="707"/>
        <w:gridCol w:w="710"/>
        <w:gridCol w:w="4383"/>
        <w:gridCol w:w="2548"/>
        <w:gridCol w:w="1698"/>
        <w:gridCol w:w="2124"/>
        <w:gridCol w:w="1982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trHeight w:val="361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Соединённый Штаты Америки.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Uncountables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 money, hair, advice, work, information,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weather, knowledge,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progress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“A Trip to the USA”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856F94" w:rsidTr="00856F94">
        <w:trPr>
          <w:trHeight w:val="28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мы знаем о США?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5,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856F94" w:rsidTr="00856F94">
        <w:trPr>
          <w:trHeight w:val="6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Неисчисляемые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money, hair, advice, work, information, weather, knowledge, progress.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10, 11 стр. 67</w:t>
            </w:r>
          </w:p>
        </w:tc>
      </w:tr>
      <w:tr w:rsidR="00856F94" w:rsidTr="00856F94">
        <w:trPr>
          <w:trHeight w:val="27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в США.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15, 16 стр. 68</w:t>
            </w:r>
          </w:p>
        </w:tc>
      </w:tr>
      <w:tr w:rsidR="00856F94" w:rsidTr="00856F94">
        <w:trPr>
          <w:trHeight w:val="13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письма.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 стр. 68</w:t>
            </w:r>
          </w:p>
        </w:tc>
      </w:tr>
      <w:tr w:rsidR="00856F94" w:rsidTr="00856F94">
        <w:trPr>
          <w:trHeight w:val="681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точка зрения.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1) past perfect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had + 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Ved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… by 5 o’ clock; …when…; after…; before…;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2) a melting pot; a bank of the river; a shore of the sea (lake, ocean);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3) Nouns: millions of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stars ;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thousands of people; hundreds of books;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Numerals: 5 million dollars;6 thousand cars;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3 hundred letters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“Country and People”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“How Had We All Met”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 стр. 69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 стр. 71</w:t>
            </w:r>
          </w:p>
        </w:tc>
      </w:tr>
      <w:tr w:rsidR="00856F94" w:rsidTr="00856F94">
        <w:trPr>
          <w:trHeight w:val="6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Perfect Tense.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 стр. 73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11 стр. 74</w:t>
            </w:r>
          </w:p>
        </w:tc>
      </w:tr>
      <w:tr w:rsidR="00856F94" w:rsidTr="00856F94">
        <w:trPr>
          <w:trHeight w:val="6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Лексическая разница существительных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banks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shores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14 стр. 75</w:t>
            </w:r>
          </w:p>
        </w:tc>
      </w:tr>
      <w:tr w:rsidR="00856F94" w:rsidTr="00856F94">
        <w:trPr>
          <w:trHeight w:val="68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существительных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million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thousand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hundred.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16 стр. 76</w:t>
            </w:r>
          </w:p>
        </w:tc>
      </w:tr>
      <w:tr w:rsidR="00856F94" w:rsidTr="00856F94">
        <w:trPr>
          <w:trHeight w:val="6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текстом «Страна и люди».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19 стр. 79</w:t>
            </w:r>
          </w:p>
        </w:tc>
      </w:tr>
      <w:tr w:rsidR="00856F94" w:rsidTr="00856F94">
        <w:trPr>
          <w:trHeight w:val="68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 Perfect Tense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28 стр. 80</w:t>
            </w:r>
          </w:p>
        </w:tc>
      </w:tr>
    </w:tbl>
    <w:p w:rsidR="00856F94" w:rsidRDefault="00856F94" w:rsidP="00856F94">
      <w:pPr>
        <w:jc w:val="center"/>
        <w:rPr>
          <w:rFonts w:ascii="Times New Roman" w:hAnsi="Times New Roman"/>
          <w:sz w:val="24"/>
          <w:szCs w:val="24"/>
        </w:rPr>
      </w:pPr>
    </w:p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6"/>
        <w:gridCol w:w="513"/>
        <w:gridCol w:w="708"/>
        <w:gridCol w:w="711"/>
        <w:gridCol w:w="5215"/>
        <w:gridCol w:w="2410"/>
        <w:gridCol w:w="1417"/>
        <w:gridCol w:w="1418"/>
        <w:gridCol w:w="2297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2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trHeight w:val="361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Политическая точка зрения.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1) past perfect in reported speech: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2) no matter how (what, where, when, who, why); all in all;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 leap year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“Who Rules the Country”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“A Very Important Person (VIP)”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2, 3 стр. 82</w:t>
            </w:r>
          </w:p>
        </w:tc>
      </w:tr>
      <w:tr w:rsidR="00856F94" w:rsidTr="00856F94">
        <w:trPr>
          <w:trHeight w:val="28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Косвенная речь в прошедшем времени.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8 стр. 85</w:t>
            </w:r>
          </w:p>
        </w:tc>
      </w:tr>
      <w:tr w:rsidR="00856F94" w:rsidTr="00856F94">
        <w:trPr>
          <w:trHeight w:val="26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Предлоги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of, on, to, for, in, at, by.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13 стр. 89</w:t>
            </w:r>
          </w:p>
        </w:tc>
      </w:tr>
      <w:tr w:rsidR="00856F94" w:rsidTr="00856F94">
        <w:trPr>
          <w:trHeight w:val="26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текстом «Кто правит страной?»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17, 18 стр. 92</w:t>
            </w:r>
          </w:p>
        </w:tc>
      </w:tr>
      <w:tr w:rsidR="00856F94" w:rsidTr="00856F94">
        <w:trPr>
          <w:trHeight w:val="273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письма.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22, 23 стр. 94</w:t>
            </w:r>
          </w:p>
        </w:tc>
      </w:tr>
      <w:tr w:rsidR="00856F94" w:rsidTr="00856F94">
        <w:trPr>
          <w:trHeight w:val="13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текста «Очень важный человек».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25 стр. 95</w:t>
            </w:r>
          </w:p>
        </w:tc>
      </w:tr>
      <w:tr w:rsidR="00856F94" w:rsidTr="00856F94">
        <w:trPr>
          <w:trHeight w:val="136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 контрольной работе.</w:t>
            </w:r>
          </w:p>
        </w:tc>
      </w:tr>
      <w:tr w:rsidR="00856F94" w:rsidTr="00856F94">
        <w:trPr>
          <w:trHeight w:val="136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№3.</w:t>
            </w:r>
          </w:p>
        </w:tc>
      </w:tr>
      <w:tr w:rsidR="00856F94" w:rsidTr="00856F94">
        <w:trPr>
          <w:trHeight w:val="136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ошибками. Повторение.</w:t>
            </w:r>
          </w:p>
        </w:tc>
      </w:tr>
      <w:tr w:rsidR="00856F94" w:rsidTr="00856F94">
        <w:trPr>
          <w:trHeight w:val="136"/>
        </w:trPr>
        <w:tc>
          <w:tcPr>
            <w:tcW w:w="151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четверть – 24 часа</w:t>
            </w:r>
          </w:p>
        </w:tc>
      </w:tr>
      <w:tr w:rsidR="00856F94" w:rsidTr="00856F94">
        <w:trPr>
          <w:trHeight w:val="374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Американские президенты.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Comparison of tenses: past simple, past progressive, past perfect;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Phrasal Verb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take: to take after, to take away, to take off, to take back, to take down, 3) enough with nouns, adjectives, verbs, adverbs.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“Two American Presidents”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“How He Saved Pounds”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4 стр. 96</w:t>
            </w:r>
          </w:p>
        </w:tc>
      </w:tr>
      <w:tr w:rsidR="00856F94" w:rsidTr="00856F94">
        <w:trPr>
          <w:trHeight w:val="28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времён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Simple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Past Continuous.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6 стр. 97</w:t>
            </w:r>
          </w:p>
        </w:tc>
      </w:tr>
      <w:tr w:rsidR="00856F94" w:rsidTr="00856F94">
        <w:trPr>
          <w:trHeight w:val="275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take.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8 стр. 98</w:t>
            </w:r>
          </w:p>
        </w:tc>
      </w:tr>
      <w:tr w:rsidR="00856F94" w:rsidTr="00856F94">
        <w:trPr>
          <w:trHeight w:val="55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Употребление наречия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enough.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11, 12 стр. 99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13 стр. 100</w:t>
            </w:r>
          </w:p>
        </w:tc>
      </w:tr>
      <w:tr w:rsidR="00856F94" w:rsidTr="00856F94">
        <w:trPr>
          <w:trHeight w:val="552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текстом «Два американских президента».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22, 23 стр. 106</w:t>
            </w:r>
          </w:p>
        </w:tc>
      </w:tr>
      <w:tr w:rsidR="00856F94" w:rsidTr="00856F94">
        <w:trPr>
          <w:trHeight w:val="281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о президентах США.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32 стр. 110</w:t>
            </w:r>
          </w:p>
        </w:tc>
      </w:tr>
      <w:tr w:rsidR="00856F94" w:rsidTr="00856F94">
        <w:trPr>
          <w:trHeight w:val="116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о президентах США.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33 стр. 111</w:t>
            </w:r>
          </w:p>
        </w:tc>
      </w:tr>
      <w:tr w:rsidR="00856F94" w:rsidTr="00856F94">
        <w:trPr>
          <w:trHeight w:val="404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Интересные факты о президентах США.</w:t>
            </w:r>
          </w:p>
        </w:tc>
        <w:tc>
          <w:tcPr>
            <w:tcW w:w="271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35 стр. 111</w:t>
            </w:r>
          </w:p>
        </w:tc>
      </w:tr>
    </w:tbl>
    <w:p w:rsidR="00856F94" w:rsidRDefault="00856F94" w:rsidP="00856F94">
      <w:pPr>
        <w:jc w:val="center"/>
        <w:rPr>
          <w:rFonts w:ascii="Times New Roman" w:hAnsi="Times New Roman"/>
          <w:sz w:val="24"/>
          <w:szCs w:val="24"/>
        </w:rPr>
      </w:pPr>
    </w:p>
    <w:p w:rsidR="00856F94" w:rsidRDefault="00856F94" w:rsidP="00856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Style w:val="af2"/>
        <w:tblW w:w="151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6"/>
        <w:gridCol w:w="626"/>
        <w:gridCol w:w="595"/>
        <w:gridCol w:w="711"/>
        <w:gridCol w:w="4648"/>
        <w:gridCol w:w="2977"/>
        <w:gridCol w:w="1843"/>
        <w:gridCol w:w="1304"/>
        <w:gridCol w:w="1985"/>
      </w:tblGrid>
      <w:tr w:rsidR="00856F94" w:rsidTr="00856F94">
        <w:trPr>
          <w:cantSplit/>
          <w:trHeight w:val="1134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блока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6F94" w:rsidRDefault="00856F94" w:rsidP="00856F9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ситуация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Грамматика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вокабуляр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Австралия.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future continuous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Comparison of tenses: past continuous and future continuous;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Phrasal Verb to give: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give back, to give out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give away, to give up;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4) least of all;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5) in- +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(inhospitable)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un-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Adj</w:t>
            </w:r>
            <w:proofErr w:type="spellEnd"/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(uncomfortable)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“The Geography of Australia”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“Worse Than a Small Child”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2, 3 стр. 119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точка зрения.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5 </w:t>
            </w:r>
            <w:r>
              <w:rPr>
                <w:rFonts w:ascii="Times New Roman" w:hAnsi="Times New Roman"/>
                <w:sz w:val="24"/>
                <w:szCs w:val="24"/>
              </w:rPr>
              <w:t>стр. 120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Future Continuous Tense.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7 стр. 121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to give.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10, 11 стр. 123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Наречия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most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least.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12 стр. 124</w:t>
            </w:r>
          </w:p>
        </w:tc>
      </w:tr>
      <w:tr w:rsidR="00856F94" w:rsidTr="00856F94">
        <w:trPr>
          <w:trHeight w:val="506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Приставки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–in.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20 стр. 127</w:t>
            </w:r>
          </w:p>
        </w:tc>
      </w:tr>
      <w:tr w:rsidR="00856F94" w:rsidTr="00856F94">
        <w:trPr>
          <w:trHeight w:val="681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 и дикие животные.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1) Word order in a sentence;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2) to lay the table;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lay eggs;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beat about the bush;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3) Phrasal Verb to make;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make up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make out</w:t>
            </w:r>
          </w:p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 make off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“The Most Extraordinary Country to Explore”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“He Never Told a Lie”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5 стр. 135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9 стр. 137</w:t>
            </w:r>
          </w:p>
        </w:tc>
      </w:tr>
      <w:tr w:rsidR="00856F94" w:rsidTr="00856F94">
        <w:trPr>
          <w:trHeight w:val="682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make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13 стр. 139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15 стр. 140</w:t>
            </w:r>
          </w:p>
        </w:tc>
      </w:tr>
      <w:tr w:rsidR="00856F94" w:rsidTr="00856F94">
        <w:trPr>
          <w:trHeight w:val="260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текстом «Самая необычная страна для исследований».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Pr="009A608B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23 стр. 146</w:t>
            </w:r>
          </w:p>
        </w:tc>
      </w:tr>
      <w:tr w:rsidR="00856F94" w:rsidTr="00856F94">
        <w:trPr>
          <w:trHeight w:val="126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навыков письма.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30 стр. 147</w:t>
            </w:r>
          </w:p>
        </w:tc>
      </w:tr>
      <w:tr w:rsidR="00856F94" w:rsidTr="00856F94">
        <w:trPr>
          <w:trHeight w:val="273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33 стр. 147</w:t>
            </w:r>
          </w:p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проект</w:t>
            </w:r>
          </w:p>
        </w:tc>
      </w:tr>
      <w:tr w:rsidR="00856F94" w:rsidTr="00856F94">
        <w:trPr>
          <w:trHeight w:val="273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проектов. «США и Австралия»</w:t>
            </w:r>
          </w:p>
        </w:tc>
      </w:tr>
      <w:tr w:rsidR="00856F94" w:rsidTr="00856F94">
        <w:trPr>
          <w:trHeight w:val="273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</w:t>
            </w:r>
          </w:p>
        </w:tc>
      </w:tr>
      <w:tr w:rsidR="00856F94" w:rsidTr="00856F94">
        <w:trPr>
          <w:trHeight w:val="273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4.</w:t>
            </w:r>
          </w:p>
        </w:tc>
      </w:tr>
      <w:tr w:rsidR="00856F94" w:rsidTr="00856F94">
        <w:trPr>
          <w:trHeight w:val="273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Повторение</w:t>
            </w:r>
          </w:p>
        </w:tc>
      </w:tr>
      <w:tr w:rsidR="00856F94" w:rsidTr="00856F94">
        <w:trPr>
          <w:trHeight w:val="273"/>
        </w:trPr>
        <w:tc>
          <w:tcPr>
            <w:tcW w:w="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6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6F94" w:rsidRDefault="00856F94" w:rsidP="00856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Обобщающее повторение</w:t>
            </w:r>
          </w:p>
        </w:tc>
      </w:tr>
    </w:tbl>
    <w:p w:rsidR="00856F94" w:rsidRDefault="00856F94" w:rsidP="00856F94">
      <w:pPr>
        <w:rPr>
          <w:rFonts w:ascii="Times New Roman" w:hAnsi="Times New Roman"/>
          <w:sz w:val="24"/>
          <w:szCs w:val="24"/>
        </w:rPr>
      </w:pPr>
    </w:p>
    <w:p w:rsidR="00856F94" w:rsidRDefault="00856F94" w:rsidP="00856F9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56F94" w:rsidRDefault="00856F94" w:rsidP="00856F94"/>
    <w:p w:rsidR="009A608B" w:rsidRDefault="009A608B" w:rsidP="009A608B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sectPr w:rsidR="009A608B">
          <w:pgSz w:w="16838" w:h="11906" w:orient="landscape"/>
          <w:pgMar w:top="720" w:right="720" w:bottom="720" w:left="720" w:header="709" w:footer="709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:rsidR="009A608B" w:rsidRDefault="009A608B" w:rsidP="009A60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A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B71"/>
    <w:multiLevelType w:val="hybridMultilevel"/>
    <w:tmpl w:val="D6341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6735B"/>
    <w:multiLevelType w:val="hybridMultilevel"/>
    <w:tmpl w:val="6D68BBAA"/>
    <w:lvl w:ilvl="0" w:tplc="17FC758E"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8129F6"/>
    <w:multiLevelType w:val="hybridMultilevel"/>
    <w:tmpl w:val="E7D44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E1E2D"/>
    <w:multiLevelType w:val="hybridMultilevel"/>
    <w:tmpl w:val="ABCAD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B769D8"/>
    <w:multiLevelType w:val="hybridMultilevel"/>
    <w:tmpl w:val="C0144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BF5AA4"/>
    <w:multiLevelType w:val="hybridMultilevel"/>
    <w:tmpl w:val="286E862C"/>
    <w:lvl w:ilvl="0" w:tplc="17FC758E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1DBC"/>
    <w:multiLevelType w:val="hybridMultilevel"/>
    <w:tmpl w:val="B358EB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C15D32"/>
    <w:multiLevelType w:val="hybridMultilevel"/>
    <w:tmpl w:val="11C2A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F726CC"/>
    <w:multiLevelType w:val="hybridMultilevel"/>
    <w:tmpl w:val="3AAAEEF6"/>
    <w:lvl w:ilvl="0" w:tplc="17FC758E">
      <w:numFmt w:val="bullet"/>
      <w:lvlText w:val="—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13493D"/>
    <w:multiLevelType w:val="hybridMultilevel"/>
    <w:tmpl w:val="D338A354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15A22BD2"/>
    <w:multiLevelType w:val="hybridMultilevel"/>
    <w:tmpl w:val="98CC3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6770149"/>
    <w:multiLevelType w:val="hybridMultilevel"/>
    <w:tmpl w:val="15E67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9035024"/>
    <w:multiLevelType w:val="hybridMultilevel"/>
    <w:tmpl w:val="8494B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64BDB"/>
    <w:multiLevelType w:val="hybridMultilevel"/>
    <w:tmpl w:val="B2B44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31229E"/>
    <w:multiLevelType w:val="hybridMultilevel"/>
    <w:tmpl w:val="9B42A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FD0242D"/>
    <w:multiLevelType w:val="hybridMultilevel"/>
    <w:tmpl w:val="2D48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23EB5"/>
    <w:multiLevelType w:val="hybridMultilevel"/>
    <w:tmpl w:val="DBD28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B6003"/>
    <w:multiLevelType w:val="hybridMultilevel"/>
    <w:tmpl w:val="1C0E9282"/>
    <w:lvl w:ilvl="0" w:tplc="E7567E6A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54551E"/>
    <w:multiLevelType w:val="hybridMultilevel"/>
    <w:tmpl w:val="6D2245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1845BA"/>
    <w:multiLevelType w:val="hybridMultilevel"/>
    <w:tmpl w:val="86A28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C10DBA"/>
    <w:multiLevelType w:val="hybridMultilevel"/>
    <w:tmpl w:val="93B869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224342"/>
    <w:multiLevelType w:val="hybridMultilevel"/>
    <w:tmpl w:val="17CAD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352AA"/>
    <w:multiLevelType w:val="hybridMultilevel"/>
    <w:tmpl w:val="64D80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E90AAE"/>
    <w:multiLevelType w:val="hybridMultilevel"/>
    <w:tmpl w:val="EF341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F456CA6"/>
    <w:multiLevelType w:val="hybridMultilevel"/>
    <w:tmpl w:val="2DDA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16D08"/>
    <w:multiLevelType w:val="hybridMultilevel"/>
    <w:tmpl w:val="26C47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79C68C3"/>
    <w:multiLevelType w:val="hybridMultilevel"/>
    <w:tmpl w:val="8632C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34C6"/>
    <w:multiLevelType w:val="hybridMultilevel"/>
    <w:tmpl w:val="81E83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F2F62"/>
    <w:multiLevelType w:val="hybridMultilevel"/>
    <w:tmpl w:val="F6FE1C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F44D5D"/>
    <w:multiLevelType w:val="hybridMultilevel"/>
    <w:tmpl w:val="F0E6308C"/>
    <w:lvl w:ilvl="0" w:tplc="769E2C4E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4F4B38ED"/>
    <w:multiLevelType w:val="hybridMultilevel"/>
    <w:tmpl w:val="529C7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0993AD2"/>
    <w:multiLevelType w:val="hybridMultilevel"/>
    <w:tmpl w:val="B4AEEC02"/>
    <w:lvl w:ilvl="0" w:tplc="17FC758E"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52F19"/>
    <w:multiLevelType w:val="hybridMultilevel"/>
    <w:tmpl w:val="428E93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6E64FA"/>
    <w:multiLevelType w:val="hybridMultilevel"/>
    <w:tmpl w:val="22A477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79D6851"/>
    <w:multiLevelType w:val="hybridMultilevel"/>
    <w:tmpl w:val="0DEC5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596D1D"/>
    <w:multiLevelType w:val="hybridMultilevel"/>
    <w:tmpl w:val="ED1E1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E774A0A"/>
    <w:multiLevelType w:val="hybridMultilevel"/>
    <w:tmpl w:val="58785C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EE95C4E"/>
    <w:multiLevelType w:val="hybridMultilevel"/>
    <w:tmpl w:val="16C86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F6175A"/>
    <w:multiLevelType w:val="hybridMultilevel"/>
    <w:tmpl w:val="B9A0D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C1024D"/>
    <w:multiLevelType w:val="hybridMultilevel"/>
    <w:tmpl w:val="5354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E12A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60C4E"/>
    <w:multiLevelType w:val="hybridMultilevel"/>
    <w:tmpl w:val="6F70B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0A12EF3"/>
    <w:multiLevelType w:val="hybridMultilevel"/>
    <w:tmpl w:val="061A73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223328"/>
    <w:multiLevelType w:val="hybridMultilevel"/>
    <w:tmpl w:val="1BD88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02525C"/>
    <w:multiLevelType w:val="hybridMultilevel"/>
    <w:tmpl w:val="BBECF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13A1A"/>
    <w:multiLevelType w:val="hybridMultilevel"/>
    <w:tmpl w:val="51E89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D5B33"/>
    <w:multiLevelType w:val="hybridMultilevel"/>
    <w:tmpl w:val="0AB070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DED3FC8"/>
    <w:multiLevelType w:val="hybridMultilevel"/>
    <w:tmpl w:val="18E0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C06CE"/>
    <w:multiLevelType w:val="hybridMultilevel"/>
    <w:tmpl w:val="64C8D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1"/>
  </w:num>
  <w:num w:numId="4">
    <w:abstractNumId w:val="43"/>
  </w:num>
  <w:num w:numId="5">
    <w:abstractNumId w:val="27"/>
  </w:num>
  <w:num w:numId="6">
    <w:abstractNumId w:val="26"/>
  </w:num>
  <w:num w:numId="7">
    <w:abstractNumId w:val="16"/>
  </w:num>
  <w:num w:numId="8">
    <w:abstractNumId w:val="46"/>
  </w:num>
  <w:num w:numId="9">
    <w:abstractNumId w:val="44"/>
  </w:num>
  <w:num w:numId="10">
    <w:abstractNumId w:val="12"/>
  </w:num>
  <w:num w:numId="11">
    <w:abstractNumId w:val="15"/>
  </w:num>
  <w:num w:numId="12">
    <w:abstractNumId w:val="39"/>
  </w:num>
  <w:num w:numId="13">
    <w:abstractNumId w:val="24"/>
  </w:num>
  <w:num w:numId="14">
    <w:abstractNumId w:val="3"/>
  </w:num>
  <w:num w:numId="15">
    <w:abstractNumId w:val="9"/>
  </w:num>
  <w:num w:numId="16">
    <w:abstractNumId w:val="14"/>
  </w:num>
  <w:num w:numId="17">
    <w:abstractNumId w:val="36"/>
  </w:num>
  <w:num w:numId="18">
    <w:abstractNumId w:val="18"/>
  </w:num>
  <w:num w:numId="19">
    <w:abstractNumId w:val="37"/>
  </w:num>
  <w:num w:numId="20">
    <w:abstractNumId w:val="10"/>
  </w:num>
  <w:num w:numId="21">
    <w:abstractNumId w:val="7"/>
  </w:num>
  <w:num w:numId="22">
    <w:abstractNumId w:val="8"/>
  </w:num>
  <w:num w:numId="23">
    <w:abstractNumId w:val="0"/>
  </w:num>
  <w:num w:numId="24">
    <w:abstractNumId w:val="19"/>
  </w:num>
  <w:num w:numId="25">
    <w:abstractNumId w:val="13"/>
  </w:num>
  <w:num w:numId="26">
    <w:abstractNumId w:val="33"/>
  </w:num>
  <w:num w:numId="27">
    <w:abstractNumId w:val="6"/>
  </w:num>
  <w:num w:numId="28">
    <w:abstractNumId w:val="35"/>
  </w:num>
  <w:num w:numId="29">
    <w:abstractNumId w:val="30"/>
  </w:num>
  <w:num w:numId="30">
    <w:abstractNumId w:val="23"/>
  </w:num>
  <w:num w:numId="31">
    <w:abstractNumId w:val="47"/>
  </w:num>
  <w:num w:numId="32">
    <w:abstractNumId w:val="28"/>
  </w:num>
  <w:num w:numId="33">
    <w:abstractNumId w:val="4"/>
  </w:num>
  <w:num w:numId="34">
    <w:abstractNumId w:val="38"/>
  </w:num>
  <w:num w:numId="35">
    <w:abstractNumId w:val="20"/>
  </w:num>
  <w:num w:numId="36">
    <w:abstractNumId w:val="42"/>
  </w:num>
  <w:num w:numId="37">
    <w:abstractNumId w:val="25"/>
  </w:num>
  <w:num w:numId="38">
    <w:abstractNumId w:val="1"/>
  </w:num>
  <w:num w:numId="39">
    <w:abstractNumId w:val="32"/>
  </w:num>
  <w:num w:numId="40">
    <w:abstractNumId w:val="45"/>
  </w:num>
  <w:num w:numId="41">
    <w:abstractNumId w:val="40"/>
  </w:num>
  <w:num w:numId="42">
    <w:abstractNumId w:val="2"/>
  </w:num>
  <w:num w:numId="43">
    <w:abstractNumId w:val="41"/>
  </w:num>
  <w:num w:numId="44">
    <w:abstractNumId w:val="11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8B"/>
    <w:rsid w:val="001271FC"/>
    <w:rsid w:val="0034190B"/>
    <w:rsid w:val="0037514B"/>
    <w:rsid w:val="004F5C4B"/>
    <w:rsid w:val="00856F94"/>
    <w:rsid w:val="0094451A"/>
    <w:rsid w:val="009A608B"/>
    <w:rsid w:val="00DB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19959-A3C8-4C78-93B6-DFB2C0DF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08B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9A608B"/>
    <w:pPr>
      <w:keepNext/>
      <w:shd w:val="clear" w:color="auto" w:fill="FFFFFF"/>
      <w:spacing w:after="0" w:line="36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08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08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A608B"/>
    <w:rPr>
      <w:rFonts w:ascii="Cambria" w:eastAsia="Times New Roman" w:hAnsi="Cambria" w:cs="Times New Roman"/>
      <w:color w:val="243F60"/>
    </w:rPr>
  </w:style>
  <w:style w:type="character" w:styleId="a3">
    <w:name w:val="Hyperlink"/>
    <w:basedOn w:val="a0"/>
    <w:uiPriority w:val="99"/>
    <w:semiHidden/>
    <w:unhideWhenUsed/>
    <w:rsid w:val="009A608B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608B"/>
    <w:rPr>
      <w:rFonts w:ascii="Times New Roman" w:hAnsi="Times New Roman" w:cs="Times New Roman" w:hint="default"/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A6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1"/>
      <w:szCs w:val="21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608B"/>
    <w:rPr>
      <w:rFonts w:ascii="Courier New" w:eastAsia="Times New Roman" w:hAnsi="Courier New" w:cs="Courier New"/>
      <w:sz w:val="21"/>
      <w:szCs w:val="21"/>
      <w:lang w:eastAsia="ru-RU"/>
    </w:rPr>
  </w:style>
  <w:style w:type="paragraph" w:customStyle="1" w:styleId="msonormal0">
    <w:name w:val="msonormal"/>
    <w:basedOn w:val="a"/>
    <w:uiPriority w:val="99"/>
    <w:rsid w:val="009A60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A60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A608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A608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A608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9A608B"/>
    <w:rPr>
      <w:rFonts w:ascii="Calibri" w:eastAsia="Times New Roman" w:hAnsi="Calibri" w:cs="Times New Roman"/>
    </w:rPr>
  </w:style>
  <w:style w:type="paragraph" w:styleId="aa">
    <w:name w:val="Title"/>
    <w:basedOn w:val="a"/>
    <w:link w:val="ab"/>
    <w:uiPriority w:val="10"/>
    <w:qFormat/>
    <w:rsid w:val="009A608B"/>
    <w:pPr>
      <w:widowControl w:val="0"/>
      <w:autoSpaceDE w:val="0"/>
      <w:autoSpaceDN w:val="0"/>
      <w:spacing w:after="0" w:line="240" w:lineRule="auto"/>
      <w:ind w:left="72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9A60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A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608B"/>
    <w:rPr>
      <w:rFonts w:ascii="Tahoma" w:eastAsia="Times New Roman" w:hAnsi="Tahoma" w:cs="Tahoma"/>
      <w:sz w:val="16"/>
      <w:szCs w:val="16"/>
    </w:rPr>
  </w:style>
  <w:style w:type="paragraph" w:styleId="ae">
    <w:name w:val="No Spacing"/>
    <w:uiPriority w:val="1"/>
    <w:qFormat/>
    <w:rsid w:val="009A608B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9A608B"/>
    <w:pPr>
      <w:ind w:left="720"/>
      <w:contextualSpacing/>
    </w:pPr>
    <w:rPr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9A608B"/>
    <w:pPr>
      <w:keepNext/>
      <w:keepLines/>
      <w:spacing w:before="200" w:after="0"/>
      <w:outlineLvl w:val="4"/>
    </w:pPr>
    <w:rPr>
      <w:rFonts w:ascii="Cambria" w:hAnsi="Cambria"/>
      <w:color w:val="243F60"/>
      <w:lang w:eastAsia="ru-RU"/>
    </w:rPr>
  </w:style>
  <w:style w:type="paragraph" w:customStyle="1" w:styleId="21">
    <w:name w:val="Основной текст 21"/>
    <w:basedOn w:val="a"/>
    <w:uiPriority w:val="99"/>
    <w:rsid w:val="009A608B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  <w:lang w:eastAsia="ru-RU"/>
    </w:rPr>
  </w:style>
  <w:style w:type="paragraph" w:customStyle="1" w:styleId="Default">
    <w:name w:val="Default"/>
    <w:uiPriority w:val="99"/>
    <w:rsid w:val="009A60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uiPriority w:val="99"/>
    <w:rsid w:val="009A608B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">
    <w:name w:val="Style 1"/>
    <w:uiPriority w:val="99"/>
    <w:rsid w:val="009A60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2"/>
    <w:locked/>
    <w:rsid w:val="009A608B"/>
    <w:rPr>
      <w:rFonts w:ascii="Bookman Old Style" w:hAnsi="Bookman Old Style" w:cs="Bookman Old Style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0"/>
    <w:rsid w:val="009A608B"/>
    <w:pPr>
      <w:widowControl w:val="0"/>
      <w:shd w:val="clear" w:color="auto" w:fill="FFFFFF"/>
      <w:spacing w:after="0" w:line="254" w:lineRule="exact"/>
      <w:jc w:val="both"/>
    </w:pPr>
    <w:rPr>
      <w:rFonts w:ascii="Bookman Old Style" w:eastAsiaTheme="minorHAnsi" w:hAnsi="Bookman Old Style" w:cs="Bookman Old Style"/>
      <w:sz w:val="19"/>
      <w:szCs w:val="19"/>
    </w:rPr>
  </w:style>
  <w:style w:type="character" w:styleId="af1">
    <w:name w:val="Placeholder Text"/>
    <w:basedOn w:val="a0"/>
    <w:uiPriority w:val="99"/>
    <w:semiHidden/>
    <w:rsid w:val="009A608B"/>
    <w:rPr>
      <w:rFonts w:ascii="Times New Roman" w:hAnsi="Times New Roman" w:cs="Times New Roman" w:hint="default"/>
      <w:color w:val="808080"/>
    </w:rPr>
  </w:style>
  <w:style w:type="character" w:customStyle="1" w:styleId="13">
    <w:name w:val="Текст выноски Знак1"/>
    <w:basedOn w:val="a0"/>
    <w:uiPriority w:val="99"/>
    <w:semiHidden/>
    <w:rsid w:val="009A608B"/>
    <w:rPr>
      <w:rFonts w:ascii="Tahoma" w:hAnsi="Tahoma" w:cs="Tahoma" w:hint="default"/>
      <w:sz w:val="16"/>
      <w:szCs w:val="16"/>
    </w:rPr>
  </w:style>
  <w:style w:type="character" w:customStyle="1" w:styleId="14">
    <w:name w:val="Просмотренная гиперссылка1"/>
    <w:basedOn w:val="a0"/>
    <w:uiPriority w:val="99"/>
    <w:semiHidden/>
    <w:rsid w:val="009A608B"/>
    <w:rPr>
      <w:rFonts w:ascii="Times New Roman" w:hAnsi="Times New Roman" w:cs="Times New Roman" w:hint="default"/>
      <w:color w:val="800080"/>
      <w:u w:val="single"/>
    </w:rPr>
  </w:style>
  <w:style w:type="character" w:customStyle="1" w:styleId="2">
    <w:name w:val="Заголовок №2"/>
    <w:rsid w:val="009A608B"/>
    <w:rPr>
      <w:rFonts w:ascii="Times New Roman" w:hAnsi="Times New Roman" w:cs="Times New Roman" w:hint="default"/>
      <w:b/>
      <w:bCs w:val="0"/>
      <w:noProof/>
      <w:spacing w:val="0"/>
      <w:sz w:val="22"/>
    </w:rPr>
  </w:style>
  <w:style w:type="character" w:customStyle="1" w:styleId="510">
    <w:name w:val="Заголовок 5 Знак1"/>
    <w:basedOn w:val="a0"/>
    <w:uiPriority w:val="9"/>
    <w:semiHidden/>
    <w:rsid w:val="009A608B"/>
    <w:rPr>
      <w:rFonts w:asciiTheme="majorHAnsi" w:eastAsiaTheme="majorEastAsia" w:hAnsiTheme="majorHAnsi" w:cs="Times New Roman" w:hint="default"/>
      <w:color w:val="1F4D78" w:themeColor="accent1" w:themeShade="7F"/>
    </w:rPr>
  </w:style>
  <w:style w:type="character" w:customStyle="1" w:styleId="8pt">
    <w:name w:val="Основной текст + 8 pt"/>
    <w:basedOn w:val="a0"/>
    <w:rsid w:val="009A608B"/>
    <w:rPr>
      <w:rFonts w:ascii="Bookman Old Style" w:hAnsi="Bookman Old Style" w:cs="Bookman Old Style" w:hint="default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 w:eastAsia="x-none"/>
    </w:rPr>
  </w:style>
  <w:style w:type="character" w:customStyle="1" w:styleId="10pt">
    <w:name w:val="Основной текст + 10 pt"/>
    <w:basedOn w:val="af0"/>
    <w:rsid w:val="009A608B"/>
    <w:rPr>
      <w:rFonts w:ascii="Bookman Old Style" w:hAnsi="Bookman Old Style" w:cs="Bookman Old Style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en-US" w:eastAsia="x-none"/>
    </w:rPr>
  </w:style>
  <w:style w:type="character" w:customStyle="1" w:styleId="8pt1">
    <w:name w:val="Основной текст + 8 pt1"/>
    <w:aliases w:val="Курсив"/>
    <w:basedOn w:val="af0"/>
    <w:rsid w:val="009A608B"/>
    <w:rPr>
      <w:rFonts w:ascii="Bookman Old Style" w:hAnsi="Bookman Old Style" w:cs="Bookman Old Style"/>
      <w:i/>
      <w:iCs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en-US" w:eastAsia="x-none"/>
    </w:rPr>
  </w:style>
  <w:style w:type="table" w:styleId="af2">
    <w:name w:val="Table Grid"/>
    <w:basedOn w:val="a1"/>
    <w:uiPriority w:val="39"/>
    <w:rsid w:val="009A608B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9A608B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uiPriority w:val="99"/>
    <w:rsid w:val="009A608B"/>
    <w:pPr>
      <w:spacing w:after="200" w:line="276" w:lineRule="auto"/>
    </w:pPr>
    <w:rPr>
      <w:rFonts w:eastAsia="Times New Roman" w:cs="Calibri"/>
    </w:rPr>
    <w:tblPr>
      <w:tblInd w:w="0" w:type="nil"/>
    </w:tblPr>
  </w:style>
  <w:style w:type="table" w:customStyle="1" w:styleId="210">
    <w:name w:val="Сетка таблицы21"/>
    <w:basedOn w:val="a1"/>
    <w:uiPriority w:val="99"/>
    <w:rsid w:val="009A608B"/>
    <w:pPr>
      <w:spacing w:after="200" w:line="276" w:lineRule="auto"/>
    </w:pPr>
    <w:rPr>
      <w:rFonts w:eastAsia="Times New Roman" w:cs="Calibri"/>
    </w:rPr>
    <w:tblPr>
      <w:tblInd w:w="0" w:type="nil"/>
    </w:tblPr>
  </w:style>
  <w:style w:type="table" w:customStyle="1" w:styleId="110">
    <w:name w:val="Сетка таблицы11"/>
    <w:basedOn w:val="a1"/>
    <w:rsid w:val="009A608B"/>
    <w:pPr>
      <w:spacing w:after="200" w:line="276" w:lineRule="auto"/>
    </w:pPr>
    <w:rPr>
      <w:rFonts w:eastAsia="Times New Roman" w:cs="Calibri"/>
    </w:rPr>
    <w:tblPr>
      <w:tblInd w:w="0" w:type="nil"/>
    </w:tblPr>
  </w:style>
  <w:style w:type="table" w:customStyle="1" w:styleId="3">
    <w:name w:val="Сетка таблицы3"/>
    <w:basedOn w:val="a1"/>
    <w:uiPriority w:val="59"/>
    <w:rsid w:val="009A608B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9A608B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7927</Words>
  <Characters>45184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6</cp:revision>
  <dcterms:created xsi:type="dcterms:W3CDTF">2021-05-05T11:40:00Z</dcterms:created>
  <dcterms:modified xsi:type="dcterms:W3CDTF">2021-05-06T05:03:00Z</dcterms:modified>
</cp:coreProperties>
</file>