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14C6" w:rsidRDefault="00F02746">
      <w:r w:rsidRPr="00F02746">
        <w:rPr>
          <w:noProof/>
          <w:lang w:eastAsia="ru-RU"/>
        </w:rPr>
        <w:drawing>
          <wp:inline distT="0" distB="0" distL="0" distR="0">
            <wp:extent cx="9251950" cy="6729171"/>
            <wp:effectExtent l="0" t="0" r="6350" b="0"/>
            <wp:docPr id="1" name="Рисунок 1" descr="H:\Титульники картинки\JPG\Литер 9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Титульники картинки\JPG\Литер 9 кл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9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2746" w:rsidRPr="00F02746" w:rsidRDefault="00F02746" w:rsidP="00F0274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lastRenderedPageBreak/>
        <w:t>Аннотация к рабочей программе</w:t>
      </w:r>
    </w:p>
    <w:p w:rsidR="00F02746" w:rsidRPr="00F02746" w:rsidRDefault="00F02746" w:rsidP="00F02746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по литературе  9 класс.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Рабочая </w:t>
      </w:r>
      <w:r w:rsidR="00EA55A5"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программа </w:t>
      </w:r>
      <w:r w:rsidR="00EA55A5" w:rsidRPr="00F0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составлена</w:t>
      </w:r>
      <w:r w:rsidRPr="00F0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основе 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Федерального государственного образовательного </w:t>
      </w:r>
      <w:r w:rsidR="00EA55A5"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стандарта основного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общего образования, </w:t>
      </w:r>
      <w:r w:rsidR="00EA55A5"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примерной</w:t>
      </w:r>
      <w:r w:rsidR="00EA55A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.</w:t>
      </w:r>
      <w:r w:rsidR="00EA55A5"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 Программы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 xml:space="preserve"> среднего полного общего образования по рус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softHyphen/>
        <w:t xml:space="preserve">скому языку (базовый уровень), авторской программы для общеобразовательных учреждений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5 - 9 классы под редакцией В. Я. Коровиной (М.: Просвещение, 2016) </w:t>
      </w:r>
    </w:p>
    <w:p w:rsidR="00F02746" w:rsidRPr="00F02746" w:rsidRDefault="00F02746" w:rsidP="00F02746">
      <w:pPr>
        <w:shd w:val="clear" w:color="auto" w:fill="F4F4F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Календарно – тематическое планирование </w:t>
      </w:r>
      <w:r w:rsidR="00EA55A5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составлено на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102 часа из расчета </w:t>
      </w:r>
      <w:r w:rsidRPr="00F0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r w:rsidR="00EA55A5" w:rsidRPr="00F0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часа в</w:t>
      </w:r>
      <w:r w:rsidRPr="00F0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неделю.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допущена Министерством образования и науки Российской Федерации.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Планирование соответствует федеральному компоненту Государственного образовательного стандарта, утвержденного приказом Минобразования РФ №1089 от 5 марта 2004 года и Федеральному базисному учебному плану, утвержденному приказом Минобразования России №1312 от 9 марта 2004 года.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Структура документа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по литературе представляет собой целостный документ, включающий пять разделов: пояснительную записку; учебно-тематический план; содержание тем учебного курса; требования к уровню подготовки учащихся; перечень учебно-методического обеспечения.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литературы в 9 классе опирается на следующие виды деятельности по освоению содержания художественных произведений и теоретико-литературных понятий: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осознанное, творческое чтение художественных произведений разных жанров;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выразительное чтение художественного текста;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различные виды пересказа (подробный, краткий, выборочный, с элементами комментария, с творческим заданием);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ответы на вопросы, раскрывающие знание и понимание текста произведения;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заучивание наизусть стихотворных и прозаических текстов;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и интерпретация произведения;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составление планов и написание отзывов о произведениях;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написание сочинений по литературным произведениям и на основе жизненных впечатлений; </w:t>
      </w:r>
    </w:p>
    <w:p w:rsidR="00F02746" w:rsidRPr="00F02746" w:rsidRDefault="00F02746" w:rsidP="00F0274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целенаправленный поиск информации на основе знания ее источников и умения работать с ними. </w:t>
      </w:r>
    </w:p>
    <w:p w:rsidR="00F02746" w:rsidRPr="00F02746" w:rsidRDefault="00F02746" w:rsidP="00F027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Особенностью содержания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школьного литературного образования является концентрическое построение. Литература 9 класса входит в первый концентр. 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прочитанного, активно привлекается критическая, мемуарная и справочная литература. </w:t>
      </w:r>
    </w:p>
    <w:p w:rsidR="00F02746" w:rsidRPr="00F02746" w:rsidRDefault="00F02746" w:rsidP="00F02746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Учебник</w:t>
      </w:r>
      <w:r w:rsidRPr="00F02746">
        <w:rPr>
          <w:rFonts w:ascii="Times New Roman" w:eastAsia="Times New Roman" w:hAnsi="Times New Roman" w:cs="Times New Roman"/>
          <w:b/>
          <w:bCs/>
          <w:color w:val="444444"/>
          <w:kern w:val="36"/>
          <w:sz w:val="24"/>
          <w:szCs w:val="24"/>
          <w:lang w:eastAsia="ru-RU"/>
        </w:rPr>
        <w:t> –</w:t>
      </w:r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Литература 9 класс В.Я. Коровина, В.П. Журавлев, В.И. Коровин, И.С. </w:t>
      </w:r>
      <w:proofErr w:type="spellStart"/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Збарский</w:t>
      </w:r>
      <w:proofErr w:type="spellEnd"/>
      <w:r w:rsidRPr="00F02746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(2016 год)</w:t>
      </w:r>
    </w:p>
    <w:p w:rsidR="00F02746" w:rsidRPr="00F02746" w:rsidRDefault="00F02746" w:rsidP="00F02746">
      <w:pPr>
        <w:shd w:val="clear" w:color="auto" w:fill="F4F4F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02746" w:rsidRPr="00F02746" w:rsidRDefault="00F02746" w:rsidP="00F02746">
      <w:pPr>
        <w:shd w:val="clear" w:color="auto" w:fill="F4F4F4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  <w:t>Количество учебных часов:</w:t>
      </w:r>
      <w:r w:rsidRPr="00F0274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по программе – 105.</w:t>
      </w:r>
    </w:p>
    <w:p w:rsidR="00F02746" w:rsidRPr="00F02746" w:rsidRDefault="00F02746" w:rsidP="00F02746"/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r w:rsidR="00EA55A5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и развития,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средствами учебного предмета в соответствии с целями изучения литературы, которые определены стандартом.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государственному образовательному стандарту, изучение</w:t>
      </w:r>
      <w:r w:rsidR="00F02746" w:rsidRPr="00F02746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литературы в основной школе направлено на достижение следующих целей: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-воспитание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-развитие</w:t>
      </w:r>
      <w:r w:rsidRPr="00F02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познавательных интересов, интеллектуальных и творческих способностей, устной и письменной речи учащихся;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-освоение знаний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F02746" w:rsidRPr="00F02746" w:rsidRDefault="00F02746" w:rsidP="00F0274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овладение умениями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изучения литературы в школе – приобщение учащихся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</w:t>
      </w:r>
      <w:r w:rsidR="00EA55A5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состоит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том, чтобы познакомить учащихся с классическими образцами мировой словесной культуры, обладающими высокими художественными достоинствами, выражающими жизненную правду, общегуманистические идеалы, воспитывающими высокие нравственные чувства у человека читающего.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подводятся итоги работы за предыдущие годы, расширяются сведения о биографии писателя, происходит знакомство с новыми темами, проблемами, писателями, усугубляется работа по осмыслению прочитанного, активно привлекается критическая, мемуарная и справочная литература.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литературы строится с опорой на текстуальное изучение художественных произведение, решает задачи формирования читательских умений, развития культуры устной и письменной речи.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Главная идея программы по литературе – изучение литературы от мифов к фольклору, от фольклора к древнерусской литературе, от неё к русской литературе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веков. В программе соблюдена системная направленность: от освоения различных жанров фольклора, сказок, стихотворных и прозаических произведение писателей, знакомство с отдельными сведениями по истории создания произведений, отдельных фактов биографии писателя; до начальных сведений об историзме литературы, как искусства слова. Продолжается ознакомление с литературой разных веков (с времен древней Руси до современности).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Ведущая проблема изучения литературы в 9 классе – литература в духовной жизни человека, шедевры русской литературы. В то же время данная программа, решая свои специфические задачи, готовит школьников к восприятию линейного историко-литературного курса 10-11 классов, формирует грамотного читателя.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формировании грамотного читателя особую роль играют межпредметные и внутрипредметные связи курса литературы, обращение к другим видам искусства.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произведений зарубежной литературы проводится в конце курса литературы за 9 класс</w:t>
      </w:r>
    </w:p>
    <w:p w:rsidR="00F02746" w:rsidRPr="00F02746" w:rsidRDefault="00555852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2746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Поскольку 9 класс подводит своеобразный итог формированию из ученика читателя, с целью закрепления в сознании ребят представления о лучших произведениях родной </w:t>
      </w:r>
      <w:r w:rsidR="00EA55A5"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литературы программа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содержит наряду с традиционными типами уроков уроки-практикумы, семинары, уроки-размышления, творческие мастерские, литературно-музыкальные композиции, проекты, способствующие развитию творческой активности учеников. В соответствии с общими показателями учебных достижений школьников в программе предлагаются проверочные работы разного уровня и назначения. Программой предусмотрены уроки, содержащие НРК. При разработке программы учитывались возможности города (наличие музеев, имеющих богатый материал по творчеству писателей, находившихся в годы ВОВ в Чистополе): включены уроки-экскурсии в музей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Б.Пастернака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Музей при Доме учителя.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9 классе в целом обучаются учащиеся, способные к самообразованию, проявляющие интерес к предмету. Программа содержит задания, которые требуют обращения девятиклассников к дополнительной литературе: подготовить сообщение о писателе поэте, дать определение литературоведческого термина, составить словарную статью, составить словарик диалектизмов, устаревшей лексики, незнакомых еще слов и др. (использование разнообразных словарей).  Эта работа дает </w:t>
      </w:r>
      <w:r w:rsidR="00EA55A5"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данным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школьникам постепенно накапливать серьезный опыт работы с книгой, свободно использовать справочный материал, работать с учебной литературой.  В программе учтены </w:t>
      </w:r>
      <w:r w:rsidR="00EA55A5"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возможности слабых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учащихся, нуждающихся в постоянном контроле. Многие задания для самостоятельной работы и домашние задания предусматривают выбор варианта. Для достижения более высокого уровня </w:t>
      </w:r>
      <w:bookmarkStart w:id="0" w:name="_GoBack"/>
      <w:bookmarkEnd w:id="0"/>
      <w:r w:rsidR="00EA55A5"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обученности даются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разнообразные задания творческого и проблемного характера.  Домашнее задание также строится с учетом индивидуальных особенностей и возможностей школьников.</w:t>
      </w:r>
    </w:p>
    <w:p w:rsidR="00F02746" w:rsidRPr="00F02746" w:rsidRDefault="00F02746" w:rsidP="00F0274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Наряду с традиционными уроками в программе предусмотрены уроки- практикумы, размышления. Часть уроков включает в себя не только индивидуальные формы работы, но и коллективные способы обучения: работа в парах, группах переменного состава позволяет проявить себя учащимся, испытывающим затруднения в восприятии новых знаний. 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Программный материал включает элементы следующих технологий: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уровневая дифференциация;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обучение;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информационно-коммуникационные технологии;</w:t>
      </w:r>
    </w:p>
    <w:p w:rsidR="00F02746" w:rsidRPr="00F02746" w:rsidRDefault="00F02746" w:rsidP="00F0274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коллективный способ обучения (работа в парах постоянного и сменного состава)</w:t>
      </w:r>
    </w:p>
    <w:p w:rsidR="00F02746" w:rsidRPr="00F02746" w:rsidRDefault="00F02746" w:rsidP="00F02746">
      <w:pPr>
        <w:spacing w:after="0" w:line="1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При разработке программы предусмотрены методы обучения: </w:t>
      </w:r>
      <w:r w:rsidRPr="00F0274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объяснительно-иллюстративный, </w:t>
      </w:r>
      <w:r w:rsidRPr="00F027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проблемное изложение, частично-поисковый, исследовательский.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базисный учебный план для образовательных учреждений Российской Федерации отводит 102 часа (из расчета 3 учебных часа в неделю) для обязательного изучения учебного предмета «Литература» на этапе основного общего образования. 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тем учебного курса.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ее роль в духовной жизни человека.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Шедевры родной литературы. Формирование потребно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общения с искусством, возникновение и развитие творческой читательской самостоятельности.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Литература как искусство слова (углубление представлений).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древнерусской литературы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Беседа о древнерусской литературе. Самобытный харак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древнерусской литературы. Богатство и разнообразие жанров.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«Слово о полку Игореве».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открытия памятника, проблема авторства. Художественные особенности произве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 Значение «Слова...» для русской литературы после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дующих веков.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Слово как жанр древнерусской литературы.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литературы ХVIII века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русской литературы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XVIII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Граж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данский пафос русского классицизма.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Михаил Васильевич Ломоносов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Жизнь и </w:t>
      </w:r>
      <w:proofErr w:type="gramStart"/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творчество.(</w:t>
      </w:r>
      <w:proofErr w:type="gramEnd"/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Обзор.)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Ученый, поэт, реформатор русского литературного языка и стиха.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«Вечернее размышление о Божием величестве при слу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чае великого северного сияния», «Ода на день восшествия </w:t>
      </w:r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на Всероссийский престол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>ея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t xml:space="preserve"> Величества государыни Им</w:t>
      </w:r>
      <w:r w:rsidRPr="00F02746">
        <w:rPr>
          <w:rFonts w:ascii="Times New Roman" w:eastAsia="Times New Roman" w:hAnsi="Times New Roman" w:cs="Times New Roman"/>
          <w:i/>
          <w:iCs/>
          <w:spacing w:val="-6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ператрицы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Елисаветы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Петровны 1747 года». </w:t>
      </w: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Прославле</w:t>
      </w: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Родины, мира, науки и просвещения в произведениях Ломоносова.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Ода как жанр лирической по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эзии.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Гавриил Романович Державин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(Об</w:t>
      </w: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«Властителям и судиям».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несправедливости силь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мира сего. «Высокий» слог и ораторские, декламаци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онные интонации.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«Памятник».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Традиции Горация. Мысль о бессмертии поэта. «Забавный русский слог» Державина и его особен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 Оценка в стихотворении собственного поэтического новаторства.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Николаевич Радищев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писателе.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«Путешествие   из   Петербурга   в   Москву». (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Обзор.) Широкое изображение российской действительности. Кри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тика крепостничества. Автор и путешественник. Особенно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 повествования. Жанр путешествия и его содержатель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ное наполнение. Черты сентиментализма в произведении.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Жанр путешествия.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Михайлович Карамзин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«Бедная Лиза»,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стихотворение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«Осень».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литературы.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Сентиментализм (начальные представления).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 ЛИТЕРАТУРЫ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об авторах и произведениях, определивших лицо литературы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Поэзия, проза, драматургия Х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века  в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русской критике, публицистике, мемуарной литературе. – 1ч.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Василий Андреевич Жуковский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«Море».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Романтический образ моря.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«Невыразимое».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Границы выразимого. Возможности по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этического языка и трудности, встающие на пути поэта. Отношение романтика к слову.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«Светлана».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Жанр баллады в творчестве Жуковского: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фантастика, фольклорное начало, атмосфера тайны и символика сна, пугающий пейзаж, роковые пред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стической баллады. Нравственный мир героини как средо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точие народного духа и христианской веры. Светлана — пленительный образ русской девушки, сохранившей веру в Бога и не поддавшейся губительным чарам.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Баллада (развитие представ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Александр Сергеевич Грибоедов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«Горе от ума».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Обзор содержания. Картина нравов, галерея живых типов и острая сатира. Общечеловеческое звучание образов персонажей. Меткий афористический язык. Особенности композиции комедии. Критика о комедии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(И. А. Гончаров. «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Мильон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терзаний»).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Преодоление канонов классицизма в комедии.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Александр Сергеевич Пушкин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 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Стихотворения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«Деревня», «К Чаадаеву», «К морю», «Пророк», «Анчар», «На холмах Грузии лежит ночная мгла...», «Я вас любил: любовь еще, быть может...», «Я памятник себе воздвиг нерукотворный...».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Одухотворенность, чистота, чувство любви. Дружба и друзья в лирике Пушкина. Раздумья о смысле жизни, о поэзии...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Поэма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Цыганы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поэмы. Мир европейский, цивилизованный и мир «естественный» — противоречие, невозможность гармонии. Индивидуалистический характер Алеко. Романтический колорит поэмы.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«Евгений Онегин».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содержания. «Евгений Оне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гин» — роман в стихах. Творческая история. Образы глав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героев. Основная сюжетная линия и лирические от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ступления.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Онегинская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гина. Автор как идейно-композиционный и лирический центр романа. Пушкинский роман в зеркале критики (при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жизненная критика — В. Г. Белинский, Д. И. Писарев; «органическая» критика — А. А. Григорьев; «почвенники» — Ф. М. Достоевский; философская критика начала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века; писательские оценки).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«Моцарт и Сальери». </w:t>
      </w:r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Проблема «гения и злодейства».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Трагедийное начало «Моцарта и Сальери». Два типа миро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восприятия, олицетворенные в двух персонажах пьесы. Отражение их нравственных позиций в сфере творчества.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Роман в стихах (начальные пред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ставления). Реализм (развитие понятия). Трагедия как жанр драмы (развитие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Михаил Юрьевич Лермонтов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«Герой нашего времени».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содержания. «Герой на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шего времени» — первый психологический роман в рус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ской литературе, роман о незаурядной личности. Главные и второстепенные герои.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композиции. Печорин — «самый любопыт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предмет своих наблюдений» (В. Г. Белинский).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Печорин и Максим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Максимыч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Печорин и доктор Вернер. Печорин и Грушницкий. Печорин и Вера. Печорин и Мери. Печорин и «ундина». Повесть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«Фаталист»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ее философско-композиционное значение. Споры о романтиз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 и реализме романа. Поэзия Лермонтова и «Герой наше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времени» в критике В. Г. Белинского.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мотивы лирики.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«Смерть Поэта», «Парус», «И скучно и грустно», «Дума», «Поэт», «Родина», «Про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рок», «Нет, не тебя так пылко я люблю...», «Нет, я не Байрон, я другой…», «Расстались мы, но твой портрет…», «Есть речи – значенье…» (1824)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,»предсказание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»,  «Молитва», «Нищий», «Я жить хочу! Хочу печали…».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Пафос вольности, чувство одиночества, тема любви, поэта и поэзии.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Понятие о романтизме (закреп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ление понятия). Психологизм художественной литературы (начальные представления). Психологический роман (на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чальные представления).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Николай Васильевич Гоголь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Жизнь и творчество.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(Обзор)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«Мертвые души»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история создания. Смысл названия поэмы. Система образов. Мертвые и живые души. Чичи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— «приобретатель», новый герой эпохи.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шенности поэмы. Чичиков как антигерой. Эволюция Чи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Понятие о герое и антигерое. Понятие о литературном типе. Понятие о комическом и его видах: сатире, юморе, иронии, сарказме. Характер ко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 xml:space="preserve">мического изображения в соответствии с тоном речи: обличительный пафос, сатирический или саркастический смех, ироническая насмешка, издевка, беззлобное </w:t>
      </w:r>
      <w:proofErr w:type="spell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комикование</w:t>
      </w:r>
      <w:proofErr w:type="spell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дружеский смех (развитие представлений).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Александр  Николаевич</w:t>
      </w:r>
      <w:proofErr w:type="gramEnd"/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Островский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. 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«Бедность не порок».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Патриархальный мир в пьесе и угроза его распада. Любовь в патриархальном мире. Любовь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Гордеевна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и   приказчик   Митя   —   положительные   герои пьесы. Особенности сюжета. Победа любви — воскрешение патриархальности, воплощение истины, благодати, красоты.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литературы</w:t>
      </w:r>
      <w:proofErr w:type="gram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Комедия как жанр драматургии (развитие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 Михайлович Достоевский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«Белые ночи».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«петербургского мечтателя» — жад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 жизни и одновременно нежного, доброго, несчаст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ного, склонного к несбыточным фантазиям. Роль истории Настеньки в романе. Содержание и смысл «сентименталь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ности» в понимании Достоевского.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Повесть (развитие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 Николаевич Толстой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«Юность».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Обзор содержания автобиографической три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логии. Формирование личности юного героя повести, его стремление к нравственному обновлению. Духовный конф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ликт героя с окружающей его средой и собственными недостатками: самолюбованием, тщеславием, скептициз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мом. Возрождение веры в победу добра, в возможность счастья. Особенности поэтики Л. Толстого: психологизм («диалектика души»), чистота нравственного чувства, внут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ренний монолог как форма раскрытия психологии героя.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(Автобиографическая трилогия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Л.Толстого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предлагается для самостоятельного прочтения учащимися по индивидуальным заданиям учителя.)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Антон Павлович Чехов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2"/>
          <w:sz w:val="24"/>
          <w:szCs w:val="24"/>
          <w:lang w:eastAsia="ru-RU"/>
        </w:rPr>
        <w:t xml:space="preserve">«Тоска», «Смерть чиновника». </w:t>
      </w:r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Истинные и ложные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ценности героев рассказа.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«Смерть чиновника». Эволюция образа маленького чело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века в русской литературе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 Чеховское отношение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к маленькому человеку. Боль и негодование автора. «Тоска».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одиночества человека в многолюдном городе.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Развитие представлений о жан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ровых особенностях рассказа.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поэзии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века-1ч.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о Н. А. Некрасове, Ф. И. Тютчеве, А. А. Фете и других поэтах (по выбору учителя и учащихся). Многообра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зие талантов. Эмоциональное богатство русской поэзии. Обзор с включением ряда произведений.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Развитие представлений о видах (жанрах) лирических произведений.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 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 ЛИТЕРАТУРЫ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ВЕКА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Богатство и разнообразие жанров и направлений рус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ской литературы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Беседа о разнообразии видов и жанров прозаических произведений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века, о ведущих прозаиках России.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Алексеевич Бунин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Рассказ </w:t>
      </w:r>
      <w:r w:rsidRPr="00F0274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«Темные аллеи».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Печальная история любви людей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разных социальных слоев. «Поэзия» и «проза» русской усадьбы. Лиризм повествования.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Афанасьевич Булгаков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Повесть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«Собачье сердце».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создания и судьба повести. Смысл названия. Система образов произведения. Умственная, нравственная, духовная недоразвитость — основа живучести «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шариковщины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швондерства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». Поэти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Булгакова-сатирика. Прием гротеска в повести.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Художественная условность, фан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тастика, сатира (развитие понятий).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Михаил Александрович Шолохов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писателе.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«Судьба человека».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 названия рассказа. Судьба Родины и судьба человека. Композиция рассказа. Образ Андрея Соколова, простого человека, воина и тру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женика. Автор и рассказчик в произведении. Сказовая манера повествования. Значение картины весенней приро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ды для раскрытия идеи рассказа. Широта типизации.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8677910</wp:posOffset>
                </wp:positionH>
                <wp:positionV relativeFrom="paragraph">
                  <wp:posOffset>6160135</wp:posOffset>
                </wp:positionV>
                <wp:extent cx="0" cy="582295"/>
                <wp:effectExtent l="13970" t="8255" r="5080" b="952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8229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DAA6E8D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3.3pt,485.05pt" to="683.3pt,5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Реализм в художественной ли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тературе. Реалистическая типизация (углубление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Исаевич Солженицын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Слово о писателе.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Рассказ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«Матренин двор».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праведницы. Трагизм судьбы героини. Жизненная основа притчи.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  литературы. Притча (углубление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русской  поэзии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обзор и изучение одной из монографических тем (по выбору учителя). Поэзия Серебряного века. Много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образие направлений, жанров, видов лирической поэзии. Вершинные явления русской поэзии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Штрихи  к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портретам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 Александрович Блок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«Ветер принес издалека...», «О, весна без конца и краю…», «О, я хочу безумно жить...».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Высокие идеалы и предчувствие перемен. Трагедия поэта в «страшном мире». Глубокое, проникновенное чувство Родины. Своеобразие лирических интонаций Блока. Образы и ритмы поэта.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Сергей Александрович Есенин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«Вот уж вечер...»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,»Письмо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к женщине» «Не жалею, не зову, не плачу...», «Край ты мой заброшенный…»,«Разбуди меня завтра рано...», «Отговорила роща золотая...».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любви в лирике поэта. Народно-песенная основа произведений по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эта. Сквозные образы в лирике Есенина. Тема России — главная в есенинской поэзии.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Владимир Владимирович Маяковский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«Послушайте!», «А вы могли бы?», «Люблю» (отрывок)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другие стихотворения по выбору учи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 и учащихся. Новаторство Маяковского-поэта. Своеоб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разие стиха, ритма, словотворчества. Маяковский о труде поэта.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Марина Ивановна Цветаева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Идешь,   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 меня  похожий...»,   «Бабушке»,   «Мне  нра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вится,  что вы больны не мной...»,  «Стихи к Блоку», «Откуда такая нежность?..», «Родина», «Стихи о Москве».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поэзии, о любви. Особенности поэтики Цветаевой. Традиции и новаторство в творческих поисках поэта.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Алексеевич Заболоцкий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не ищу гармонии в природе...», «Где-то в поле возле Магадана...», «Можжевеловый куст», «О красоте человеческих лиц», «Завещание».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Стихотворения о че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ловеке и природе. Философская глубина обобщений поэта-мыслителя.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Анна Андреевна Ахматова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Стихотворные произведения из книг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«Четки», «Белая стая», «Пушкин», «Подорожник», «А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NNO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DOMINI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», «Трост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ник», «Ветер войны».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Трагические интонации в любовной лирике Ахматовой. Стихотворения о любви, о поэте и поэзии. Особенности поэтики ахматовских стихотворений.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Борис Леонидович Пастернак 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«Красавица моя, вся стать...», «Перемена», «Весна в лесу», «Во всем мне хочется дойти...», «Быть знаменитым некрасиво…».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Философская глубина лирики Б. Пастернака. Одухотворенная предмет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пастернаковской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поэзии. Приобщение вечных тем к современности в стихах о природе и любви.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Александр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Трифонович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Твардовский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3"/>
          <w:sz w:val="24"/>
          <w:szCs w:val="24"/>
          <w:lang w:eastAsia="ru-RU"/>
        </w:rPr>
        <w:t>«Урожай», «Весенние строчки», «Я убит под Ржевом»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Стихотворения о Родине, о природе. Интонация и стиль стихотворений.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Теория литературы. </w:t>
      </w:r>
      <w:proofErr w:type="spellStart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Силлаботоническая</w:t>
      </w:r>
      <w:proofErr w:type="spellEnd"/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тоничес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кая системы стихосложения.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Виды рифм. Способы рифмов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ки (углубление представлений).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  и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романсы на стихи  поэтов 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Pr="00F02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 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«Певец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М.Ю.Лермонтов</w:t>
      </w:r>
      <w:proofErr w:type="spellEnd"/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«Отчего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»; 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В.Соллогуб</w:t>
      </w:r>
      <w:proofErr w:type="spellEnd"/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«Серенада» («Закинув плащ, с гитарою под рукою…»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Н.Некрасов</w:t>
      </w:r>
      <w:proofErr w:type="spellEnd"/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>«Тройка» («Что ты жадно глядишь на до</w:t>
      </w:r>
      <w:r w:rsidRPr="00F02746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softHyphen/>
      </w:r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рогу...»);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Е.А.Баратынский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. «Разуверение»;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Ф.Тютчев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. «К.Б.» («Я встретил вас-  и все былое…»);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А.Толстой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. «Средь шумного бала, случайно…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»; 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А.Фет</w:t>
      </w:r>
      <w:proofErr w:type="spellEnd"/>
      <w:proofErr w:type="gram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. «Я тебе ничего не скажу…»;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А.Сурков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. «бьется </w:t>
      </w:r>
      <w:proofErr w:type="gram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в  тесной</w:t>
      </w:r>
      <w:proofErr w:type="gram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 печурке огонь…»;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К.Симонов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. «Жди меня, и я вернусь…»; </w:t>
      </w:r>
      <w:proofErr w:type="spellStart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>Н.Заболоцкий</w:t>
      </w:r>
      <w:proofErr w:type="spellEnd"/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. «Признание» и др.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Романсы и песни как синтетиче</w:t>
      </w:r>
      <w:r w:rsidRPr="00F027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margin">
                  <wp:posOffset>8668385</wp:posOffset>
                </wp:positionH>
                <wp:positionV relativeFrom="paragraph">
                  <wp:posOffset>5053330</wp:posOffset>
                </wp:positionV>
                <wp:extent cx="0" cy="1548130"/>
                <wp:effectExtent l="13970" t="10795" r="5080" b="127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5A11773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2.55pt,397.9pt" to="682.55pt,5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F0274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margin">
                  <wp:posOffset>8735695</wp:posOffset>
                </wp:positionH>
                <wp:positionV relativeFrom="paragraph">
                  <wp:posOffset>6343015</wp:posOffset>
                </wp:positionV>
                <wp:extent cx="0" cy="259080"/>
                <wp:effectExtent l="5080" t="5080" r="1397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908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2598DD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687.85pt,499.45pt" to="687.85pt,5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" o:allowincell="f" strokeweight=".25pt">
                <w10:wrap anchorx="margin"/>
              </v:line>
            </w:pict>
          </mc:Fallback>
        </mc:AlternateConten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ский жанр, посредством словесного и музыкального ис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кусства выражающий переживания, мысли, настроения человека.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proofErr w:type="gramStart"/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ИЗ  ЗАРУБЕЖНОЙ</w:t>
      </w:r>
      <w:proofErr w:type="gramEnd"/>
      <w:r w:rsidRPr="00F02746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ЛИТЕРАТУРЫ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Античная лирика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Гай Валерий Катулл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  <w:lang w:eastAsia="ru-RU"/>
        </w:rPr>
        <w:t xml:space="preserve">«Нет, ни одна средь женщин...», «Нет, не надейся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приязнь заслужить...».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Любовь как выражение глубокого чувства, духовных взлетов и падений молодого римлянина. Целомудренность, сжатость и тщательная проверка чувств разумом. Пушкин как переводчик Катулла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{«Мальчику»).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Гораций.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«Я воздвиг памятник...».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Поэтическое творчество в системе человеческого бытия. Мысль о поэтических заслу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гах — знакомство римлян с греческими лириками. Тради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ции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горацианской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оды в творчестве Державина и Пушкина.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Данте Алигьери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Слово о поэте.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  <w:lang w:eastAsia="ru-RU"/>
        </w:rPr>
        <w:t xml:space="preserve">«Божественная комедия» </w:t>
      </w:r>
      <w:r w:rsidRPr="00F02746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(фрагменты). Множественность </w:t>
      </w:r>
      <w:r w:rsidRPr="00F0274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смыслов поэмы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Универсально-философский харак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тер поэмы.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Уильям Шекспир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Краткие сведения о жизни и творче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 Шекспира. Характеристики гуманизма эпохи Возрож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«Гамлет»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(обзор с чтением отдельных сцен по выбо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ру учителя, например: монологи Гамлета из сцены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пя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той  (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1-й акт), сцены первой (3-й акт),  сцены четвертой</w:t>
      </w:r>
      <w:r w:rsidRPr="00F02746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(4-й акт). 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Трагедия как драматический жанр (углубление понятия).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Иоганн Вольфганг Гете- Краткие сведения о жизни и творчестве Гете. Характеристика особенностей эпохи Про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свещения.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«Фауст»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(обзор с чтением отдельных сцен по выбору учителя,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«Пролог на небесах», «У городских </w:t>
      </w:r>
      <w:r w:rsidRPr="00F02746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ворот», «Кабинет Фауста», «Сад», «Ночь. Улица перед домом </w:t>
      </w:r>
      <w:r w:rsidRPr="00F0274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Гретхен», «Тюрьма», </w:t>
      </w: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последний монолог Фауста из второй части трагедии).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Теория литературы. Философско-драматическая по</w:t>
      </w:r>
      <w:r w:rsidRPr="00F0274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softHyphen/>
        <w:t>эма.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Учебно-тематический план.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1"/>
        <w:gridCol w:w="2288"/>
      </w:tblGrid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Введение. Литература и ее роль в духовной жизни человека.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древнерусской литературы.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XVIII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XIX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литературы 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зарубежной литературы.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F02746" w:rsidRPr="00F02746" w:rsidTr="0039014E">
        <w:trPr>
          <w:jc w:val="center"/>
        </w:trPr>
        <w:tc>
          <w:tcPr>
            <w:tcW w:w="7281" w:type="dxa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88" w:type="dxa"/>
          </w:tcPr>
          <w:p w:rsidR="00F02746" w:rsidRPr="00F02746" w:rsidRDefault="00F02746" w:rsidP="00F027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</w:tr>
    </w:tbl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часов: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– 102, в неделю -3 часа.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контрольных уроков -  5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Уроков развития речи -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9,   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4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классных,   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5 домашних сочинений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Уроков внеклассного чтения - 7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 девятиклассников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ученик должен знать: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историко-культурный контекст изучаемых произведений;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теоретико-литературные понятия;</w:t>
      </w: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уметь: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 (находить нужную информацию, выделять главное, сравнивать фрагменты, составлять тезисы и план прочитанного, выделяя смысловые части);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выявлять авторскую позицию; 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отношение к прочитанному;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литературные произведения;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ф"/>
      <w:bookmarkEnd w:id="1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сюжета, композиции, роль изобразительно-выразительных средств;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F02746" w:rsidRPr="00F02746" w:rsidRDefault="00F02746" w:rsidP="00F0274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изложения с элементами сочинения, отзывы о самостоятельно прочитанных произведениях, сочинения.</w:t>
      </w: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Информационно-методическое обеспечение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Учебники Коровина В.Я.,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Забарский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И.С., Коровин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</w:rPr>
        <w:t>В.И..</w:t>
      </w:r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Литература 9 класс: учебник-хрестоматия: в 2-х частях. М. Просвещение 2009.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Учебные пособия: Коровина В.Я., Коровин В.И.,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Забарский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И.С.Читаем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>, думаем, спорим… 9 класс. М. Просвещение. 2004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Н.В.Беляева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О.Е.Еремина.Уроки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 литературы в 9 классе. Книга для учителя. </w:t>
      </w:r>
      <w:proofErr w:type="spellStart"/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</w:rPr>
        <w:t>М.,Просвещение</w:t>
      </w:r>
      <w:proofErr w:type="spellEnd"/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</w:rPr>
        <w:t>, 2009.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Тематическое планирование программного материала по литературе в 8-9 классах с учетом национально-регионального </w:t>
      </w:r>
      <w:proofErr w:type="gramStart"/>
      <w:r w:rsidRPr="00F02746">
        <w:rPr>
          <w:rFonts w:ascii="Times New Roman" w:eastAsia="Times New Roman" w:hAnsi="Times New Roman" w:cs="Times New Roman"/>
          <w:sz w:val="24"/>
          <w:szCs w:val="24"/>
        </w:rPr>
        <w:t>компонента.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Сост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>.: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Т.О.Скиргайло</w:t>
      </w:r>
      <w:proofErr w:type="spellEnd"/>
      <w:proofErr w:type="gramEnd"/>
      <w:r w:rsidRPr="00F0274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</w:rPr>
        <w:t>Г.Х.Ахбарова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</w:rPr>
        <w:t>. ИРО РТ, Казань, 2008.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Русские писатели. Библиографический словарь. В 2 частях.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П.А.Николаева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Москва: «Просвещение», 1990.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Сборник тренировочных тестов. Под ред.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Е.А.Самойловой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Экзамен, 2007.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Литература. Раздаточный материал. Под ред.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Б.С.Ивановой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С-Петербург, «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Тригон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2006.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сочинениям на свободную тему.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Ю.С.Пичугов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«Просвещение», 1986.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литература. Справочные материалы.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Л.А.Смирнова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Москва, «Просвещение», 1989.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CD Большая энциклопедия Кирилла и </w:t>
      </w:r>
      <w:proofErr w:type="spellStart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Мефодия</w:t>
      </w:r>
      <w:proofErr w:type="spellEnd"/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</w:t>
      </w:r>
    </w:p>
    <w:p w:rsidR="00F02746" w:rsidRPr="00F02746" w:rsidRDefault="00F02746" w:rsidP="00F02746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«Первое сентября» </w:t>
      </w:r>
      <w:hyperlink r:id="rId6" w:history="1"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val="en-US" w:eastAsia="ru-RU"/>
          </w:rPr>
          <w:t>http</w:t>
        </w:r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eastAsia="ru-RU"/>
          </w:rPr>
          <w:t>://</w:t>
        </w:r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val="en-US" w:eastAsia="ru-RU"/>
          </w:rPr>
          <w:t>festival</w:t>
        </w:r>
        <w:r w:rsidRPr="00F02746">
          <w:rPr>
            <w:rFonts w:ascii="Calibri" w:eastAsia="Times New Roman" w:hAnsi="Calibri" w:cs="Times New Roman"/>
            <w:color w:val="0000FF"/>
            <w:sz w:val="26"/>
            <w:szCs w:val="26"/>
            <w:u w:val="single"/>
            <w:lang w:eastAsia="ru-RU"/>
          </w:rPr>
          <w:t>.1</w:t>
        </w:r>
      </w:hyperlink>
      <w:r w:rsidRPr="00F02746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F02746">
        <w:rPr>
          <w:rFonts w:ascii="Calibri" w:eastAsia="Times New Roman" w:hAnsi="Calibri" w:cs="Times New Roman"/>
          <w:color w:val="000000"/>
          <w:sz w:val="26"/>
          <w:szCs w:val="26"/>
          <w:lang w:val="en-US" w:eastAsia="ru-RU"/>
        </w:rPr>
        <w:t>september</w:t>
      </w:r>
      <w:proofErr w:type="spellEnd"/>
      <w:r w:rsidRPr="00F02746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  <w:r w:rsidRPr="00F02746">
        <w:rPr>
          <w:rFonts w:ascii="Calibri" w:eastAsia="Times New Roman" w:hAnsi="Calibri" w:cs="Times New Roman"/>
          <w:color w:val="000000"/>
          <w:sz w:val="26"/>
          <w:szCs w:val="26"/>
          <w:lang w:val="en-US" w:eastAsia="ru-RU"/>
        </w:rPr>
        <w:t>ru</w:t>
      </w:r>
      <w:r w:rsidRPr="00F02746">
        <w:rPr>
          <w:rFonts w:ascii="Calibri" w:eastAsia="Times New Roman" w:hAnsi="Calibri" w:cs="Times New Roman"/>
          <w:color w:val="000000"/>
          <w:sz w:val="26"/>
          <w:szCs w:val="26"/>
          <w:lang w:eastAsia="ru-RU"/>
        </w:rPr>
        <w:t>.</w:t>
      </w:r>
    </w:p>
    <w:p w:rsidR="00F02746" w:rsidRPr="00F02746" w:rsidRDefault="00F02746" w:rsidP="00F0274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F02746" w:rsidRPr="00F02746" w:rsidSect="00F0274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27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учебного материала</w:t>
      </w:r>
    </w:p>
    <w:tbl>
      <w:tblPr>
        <w:tblW w:w="15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5007"/>
        <w:gridCol w:w="801"/>
        <w:gridCol w:w="1803"/>
        <w:gridCol w:w="2604"/>
        <w:gridCol w:w="2203"/>
        <w:gridCol w:w="1124"/>
        <w:gridCol w:w="801"/>
      </w:tblGrid>
      <w:tr w:rsidR="00F02746" w:rsidRPr="00F02746" w:rsidTr="0039014E">
        <w:trPr>
          <w:trHeight w:val="64"/>
        </w:trPr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5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Наименование разделов и тем уроков</w:t>
            </w:r>
          </w:p>
        </w:tc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Кол-во час</w:t>
            </w:r>
          </w:p>
        </w:tc>
        <w:tc>
          <w:tcPr>
            <w:tcW w:w="1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Тип урока</w:t>
            </w:r>
          </w:p>
        </w:tc>
        <w:tc>
          <w:tcPr>
            <w:tcW w:w="2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Виды самостоятельной работы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Виды контроля, измерители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Дата проведения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план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факт</w:t>
            </w: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Литература как искусство слова и ее роль в духовной жизни человека.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Изучение нового материала. Комбинированный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с элементами беседы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Тестирование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03.09.20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95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Литература о Древней Руси. «Слово о полку Игореве» - величайший памятник древнерусской литературы.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Конспектирование сообщения учителя, беседа.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 Фрагменты).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вопросы, стр.34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Художественные особенности «Слова…»: специфика жанра, образов, языка</w:t>
            </w:r>
            <w:r w:rsidRPr="00F02746"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над текстом.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Эвристическая беседа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Задания к разделу «Развивайте дар слова», стр34.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07.09.20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Классицизм в русском и мировом искусстве.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учителя, конспектирование сообщения учителя;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 на вопрос 8, стр41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10.09.20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М.В. Ломоносов – реформатор русского языка и системы стихосложения.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Аналитическое чтение произведения.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Фронтальный опрос класса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М.В. Ломоносов «Ода на день восшествия…»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Подбор цитат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вопросы: какие темы поднимает Ломоносов в своем творчестве? Какие задачи ставит перед поэзией?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Г.Р. Державин. Слово о поэте-философе. Жизнь и творчество.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 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чтение. Наблюдение над использованием Державиным цвета.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1-е задание к разделу «Развивайте дар слова», стр67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17.09.20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89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Тема поэта и поэзии в лирике Державина. «Памятник».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Наблюдение над «</w:t>
            </w:r>
            <w:proofErr w:type="spellStart"/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высоким»слогом</w:t>
            </w:r>
            <w:proofErr w:type="spellEnd"/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, упр. в выработке навыков выразительного чтения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4-е задание,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стр.67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79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А.Н.Радищев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Слово о писателе. «Путешествие из Петербурга в Москву» (главы).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Лекция. Обучение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конспектированию. Работа над содержанием произведения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 8, стр74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8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Особенности повествования в «Путешествии…».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Сравнительный анализ взглядов Державина и Радищева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24.09.20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123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Н.М.Карамзин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Слово о писателе и историке.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 с элементами беседы. Составление тезисов лекции учителя: черты сентиментализма; основные жанры сентиментализма; образ автора-рассказчика в сентиментальном произведении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Выборочная проверка записи тезисов. Сообщение о творчестве Карамзина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25.09.20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90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«Бедная Лиза» как произведение сентиментализма.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над текстом. Комментированное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Задания по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груп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пам-проанализи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ровать:описание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Симонова монастыря в начале повести; Лиза на мосту Москвы-реки ранним утром перед встречей с Эрастом; описание грозы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29.09.20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7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>.Подготовка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к сочинению «Литература XVIII века в восприятии современного читателя»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 развития речи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плана, подбор цитат, выбор жанра сочинения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Подбор цитат, составление плана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011.0.20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73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Общая характеристика русской и мировой литературы XIX века. Романтизм.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 с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элементами  беседы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, заполнение таблицы параллельно с лекцией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Составить тезисы лекции по плану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31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Романтическая лирика начала XIX века. В.А. Жуковский. Жизнь и творчество.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Назвать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черты  романтизма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в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стихотвор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Фронтальный опрос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06.10.20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72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В.А.Жуковский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«Светлана». Особенности жанра баллада.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Практикум.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Рассказать о нравственном мире  героини баллады «Светлана»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08.10.20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49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А.С. Грибоедов: личность и судьба драматурга.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Лекция, видеофильм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Составление тезисов по плану.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786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А.С. Грибоедов. «Горе от ума». Обзор содержания.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Аналитическая беседа. Чтение ключевых сцен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Расставить основ-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ные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события пьесы в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хроноло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гическом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поряд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ке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Выписать выражения, став-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шие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крылатыми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13.10.20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Фамусовская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Москва в комедии «Горе от ума».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Самостоятельная работа: анализ фрагментов (действие1, явл.7; действие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2,явл.1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; действие3,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явл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5-10).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Характеристика  отдельных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образов (представителей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общества),определение позиции автора.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Сообщеня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уч-ся о представителях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общества. Вы-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явить отношение главных героев к Москве, само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оценку образов-персонажей, принадлежащих к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фамусовскому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обществу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15.10.20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Чацкий в системе образов комедии. Общечеловеческое звучание образов персонажей.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Практическая работа. Обсуждение главных монологов Чацкого.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Сопоставление образа Чацкого с его идейными противниками.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Ответить на вопрос: Чацкий –реалистический или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романтиче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ский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персонаж? Цитатный план-характеристика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20.10.20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Р.Р.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Язык комедии А.С. Грибоедова «Горе от ума».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развития речи. Заполнение таблицы «Речевые характеристики героев комедии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эпизода. Ответить на вопрос: «Чем проблематика и образы комедии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важны читателю ХХ1 века?»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23.10.20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Р.Р.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И. А. Гончаров.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Мильон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терзаний». Подготовка к домашнему сочинению по комедии «Горе от ума».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развития речи</w:t>
            </w:r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Составление плана на тему: "Барская Москва".  План-характеристика "Полковник Скалозуб"; Молчалин и Софья. Комментирование основных положений статьи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И.А.Гончарова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Мильон</w:t>
            </w:r>
            <w:proofErr w:type="spellEnd"/>
            <w:r w:rsidRPr="00F027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терзаний»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Ответы по содержанию статьи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Мильон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терзаний»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И.Гончарова</w:t>
            </w:r>
            <w:proofErr w:type="spell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27.10.20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А.С. Пушкин: жизнь и творчество.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Лекция.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Аналитическая  беседа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. Заполнение хронологической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таблицы  жизни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и творчества поэта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Викторина. Сопоставить композиции стихотворений Пушкина «Воспоминание в Царском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Селе»и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«Осень во время осады Очакова»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Лирика петербургского периода. «К Чаадаеву».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Слово учителя. Аналитическая беседа. Выразительное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Составить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лекси</w:t>
            </w:r>
            <w:proofErr w:type="spell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ческий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словарь  стихотворения «К Чаадаеву», распределив по группам: гражданская и политическая(1) и романтическая и любовная(2)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30.10.20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Любовь как гармония душ в интимной лирике А.С. Пушкина.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Лекция, беседа. Исследование содержания и формы стихотворений о любви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Заполнить 5 и 6 строфы таблицы, выразительное чтение наизусть стихотворений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10.11.20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 xml:space="preserve"> 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Тема поэта и поэзии в лирике А.С. Пушкина.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Беседа, ответы на вопросы. Чтение с комментарием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Проанализировать лексику стихотворения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Пророк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».Сопоставить</w:t>
            </w:r>
            <w:proofErr w:type="spellEnd"/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стихотворение «Я памятник воздвиг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нерукотворный» с ранними: «Элегия», «Желание», «Моя эпитафия»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по романтической лирике начала XIX века, комедии «Горе от ума», лирике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Ответы на вопросы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13.11.20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А.С.Пушкин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Цыганы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» как романтическая поэма..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чтения. Фронтальная беседа. Анализ эпизодов.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финальную строфу и изображение цыганского табора в начале поэмы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17.11.20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Роман А.С. Пушкина «Евгений Онегин». История создания. 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Рассмотрение проблемных вопросов и заданий.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1-2 вопросы, стр.247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Типическое и индивидуальное в образах Онегина и Ленского.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Выборочное чтение, сообщения уч-ся. Проблемная характеристика Онегина.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Составить карту-схему «Путешествия Онегина». Сопоставить путь героя с реальными путешествиями автора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20.11.20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Татьяна Ларина – нравственный идеал Пушкина. Татьяна и Ольга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Проблемная характеристика образа. Анализ эпизодов.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 оценки образа Татьяны Лариной  в литературе Х1Х и ХХ веков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24.11.20.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Эволюция взаимоотношений Татьяны и Онегина.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Урок-дискуссия. Анализ эпизодов, рассмотрение проблемных вопросов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Прокомментировать оценку образа Татьяны, данную литературоведом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Г.А.Гуковским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26.11.20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Автор как идейно-композиционный и лирический центр романа.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Работа с текстом.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27.11.20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Пушкинская эпоха в романе «Евгений Онегин».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Семинар. Обсуждение проблемных вопросов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Доказать, что в романе показана широкая панорама эпохи, быт и культура пушкинского времени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01.12.20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 Пушкинский роман в зеркале критики: Подготовка к сочинению по роману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«Евгений Онегин»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Обсуждение критических откликов и заполнение таблицы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«Роман «Евгений Онегин» в зеркале критики»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Найти ключевые цитаты к системе образов в критических статьях 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03.12.20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А.С.Пушкин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 «Моцарт и Сальери». Проблема «гения и злодейства».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 по вопросам.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Комментирование отдельных эпизодов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Выделение ключевых проблем. 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М.Ю. Лермонтов. Жизнь и творчество.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Фронтальная повторительная беседа.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Проанализировать особенности синтаксических конструкций стихотворений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08.12.20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Образ поэта-пророка в лирике М.Ю. Лермонтова»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 Выразительное чтение и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стихотворения Лермонтова «Поэт» и Брюсова «Кинжал», стихотворения «</w:t>
            </w:r>
            <w:proofErr w:type="spellStart"/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Пророк»Пушки</w:t>
            </w:r>
            <w:proofErr w:type="spellEnd"/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на и Лермонтова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10.12.20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Адресаты любовной лирики М.Ю. Лермонтова и послания к ним.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Выразительное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Самостоятельный анализ стихотворения  «Я не унижусь перед тобой…»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Эпоха безвременья в лирике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«Дума».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Семинар. Анализ стихотворений.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ритм «Думы» со стих.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А.С.Пушкина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«Памятник»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М.Ю. Лермонтов. «Герой нашего времени»- первый психологический роман.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Чтение и анализ предисловия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Тесты на знание содержания романа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17.12.20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М.Ю. Лермонтов. «Герой нашего времени». Печорин как представитель «портрета поколения».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Анализ эпизодов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Определить роль пейзажа в главе «Бэла».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Охарактеризовать нравственную сущность горских обычаев и дать им оценку.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«Журнал Печорина» как средство самораскрытия его характера.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Пересказ. Интерпретация ключевых эпизодов из «Журнала Печорина»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эпизода, работа по карточкам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22.12.20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24.12.20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Печорин в системе мужских образов романа. Дружба в жизни Печорина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 Анализ эпизодов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плана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характеры и судьбы Онегина и Печорина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25.12.20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Печорин в системе женских образов романа. Любовь в жизни Печорина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Пересказ  и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анализ эпизодов. Запись в тетради наиболее существенных моментов при анализе произведения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Проанализиро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вать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одну из сцен  свидания: Печорина и Веры, Печорина и Мери, Печорина и Бэлы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29.12.20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>.Споры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о романтизме и реализме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романа .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роман  в оценке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В.Г.Белинского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Подготовка к сочинению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Семинар. Сопоставление мнение критиков по роману. Рассмотрение проблемных вопросов.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Прокомментировать высказываний критиков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В.Г.Белинского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Н.Г.Долининой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, В.И.Коровина об образе Печорина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по лирике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М.Ю.Лермонтова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, роману «Герой нашего времени»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Самостоятельная работа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14.01.21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Н.В. Гоголь: страницы жизни и творчества. Первые творческие успехи.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Лекция, эвристическая беседа. Составление хронологической таблицы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Викторина по произведениям Гоголя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 Система образов поэмы «Мертвые души».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сообщения и усвоения новых знаний (урок-суд)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Составление опорной схемы по образам помещиков Практикум: анализ глав, эпизодов купли-продажи по плану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Параллель между помещиками, положительные черты в их характере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19.01.21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21.01.21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Образ города в поэме «Мертвые души»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закрепления знаний, выработки умений и навыков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Характеристика  героев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. Рассмотрение проблемных вопросов.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Сопоставить провинциальную и столичную жизнь в поэме.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Чичиков как новый герой эпохи и как антигерой.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закрепления знаний, выработки умений и навыков (урок-размышление)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вопросы. Составление плана. Викторина.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Сопоставить образ города N в «Мертвых душах» с образом города в «Ревизоре»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26.01.21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02746">
              <w:rPr>
                <w:rFonts w:ascii="Times New Roman" w:eastAsia="Times New Roman" w:hAnsi="Times New Roman" w:cs="Times New Roman"/>
                <w:b/>
              </w:rPr>
              <w:t>Р.Р.«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>Мертвые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души» - поэма  о величии России. Мертвые и живые души.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Эволюция  образа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автора. Подготовка к сочинению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Семинар: рассмотрение проблемных вопросов, составление  опорной схемы, выразительное чтение лирических отступлений (конец 1 т.)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Прокомментировать оценку поэмы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В.Г.Белинским</w:t>
            </w:r>
            <w:proofErr w:type="spellEnd"/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28.01.21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29.01.21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А.Н. Островский: страницы жизни и творчества.  «Бедность не порок».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Эвристическая беседа. Чтение эпизодов.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Фронтальный опрос, выполнение теста (на знание текста; деталей, характеризующих героев, раскрывающих  идею произведения)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Любовь в патриархальном мире и ее влияние на героев пьесы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(комбинированный)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Пересказ 1-3-действий. Чтение 6 явления по ролям. Анализ позиций героев. Беседа по тезисам.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вопросы: Кто главный герой пьесы? Почему вы так считаете? (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сам.работа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) Прокомментировать скрытую характеристику героев, данную при помощи говорящих имен и фамилий (по группам)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24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Ф.М. Достоевский: страницы жизни и творчества.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Комментированное чтение фрагментов повести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 по поставленным вопросам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05.02.21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Роль истории Настеньки в повести Ф.М. Достоевского «Белые ночи».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с текстом;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комментированное чтение, аналитическая беседа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Сообщения учеников. Составление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плана.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Чем интересна повесть современному читателю?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Изображение Петербурга в повести (мини-сочинение)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Л.Н. Толстой: страницы жизни и творчества. Обзор содержания трилогии. «Юность» 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Эвристическая беседа. Обзор,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пересказ  содержания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отдельных глав.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вопрос: какой эпизод «Юности»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более всего  привлек мое внимание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А.П. Чехов: страницы жизни и творчества. «Смерть чиновника».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Выразительное чтение рассказа и анализ.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Доказать боль и негодование автора по отношению к «маленькому»  человеку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А.П.Чехов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«Тоска». Тема одиночества человека в мире.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Беседа. Анализ рассказа.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Р.Р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 Подготовка к сочинению по произведениям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А.Н.Островского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Ф.М.Достоевского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Л.Н.Толстого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А.П.Чехова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)». (По выбору учащихся.)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развития речи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Рассмотрение предложенных тем, подбор цитат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плана сочинения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 xml:space="preserve">Внеклассное </w:t>
            </w:r>
            <w:proofErr w:type="gramStart"/>
            <w:r w:rsidRPr="00F02746">
              <w:rPr>
                <w:rFonts w:ascii="Times New Roman" w:eastAsia="Times New Roman" w:hAnsi="Times New Roman" w:cs="Times New Roman"/>
                <w:i/>
              </w:rPr>
              <w:t>чтение</w:t>
            </w:r>
            <w:r w:rsidRPr="00F02746">
              <w:rPr>
                <w:rFonts w:ascii="Times New Roman" w:eastAsia="Times New Roman" w:hAnsi="Times New Roman" w:cs="Times New Roman"/>
              </w:rPr>
              <w:t>.  .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Беседа о стихах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Н.А.Некрасова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Ф.И.Тютчева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А.А.Фета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Сравнение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тематики  стихотворений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А.Фета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Ф.Тютчева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выявление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особен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-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ностей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стихотворений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Н.Некрасова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Составление таблицы «Основные даты жизни поэтов»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 стихотворений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19.02.21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Русская литература </w:t>
            </w:r>
            <w:r w:rsidRPr="00F02746">
              <w:rPr>
                <w:rFonts w:ascii="Times New Roman" w:eastAsia="Times New Roman" w:hAnsi="Times New Roman" w:cs="Times New Roman"/>
                <w:lang w:val="en-US"/>
              </w:rPr>
              <w:t>XX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века: многообразие жанров и направлений.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Лекция, конспектирование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Основные положения лекции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И.А. Бунин: страницы жизни и творчества. «Темные аллеи».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 Чтение и анализ рассказа.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 викторины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04.03.21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Мастерство И.А. Бунина в рассказе «Темные аллеи». Лиризм повествования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Анализ рассказа,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характеристика героев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Мини-сочинение «Тема любви в рассказе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И.А.Бунина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«Темные аллеи»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05.03.21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82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М.А. Булгаков: страницы жизни и творчества. «Собачье сердце»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Чтение и анализ 1 главы повести «Собачье сердце».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Сравнение сцен обеда; характеристика одного из персонажей (про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фессора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Преобра</w:t>
            </w:r>
            <w:proofErr w:type="spellEnd"/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женского, доктора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Борменталя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Швондера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, Шарика  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Шарикова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)на выбор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Поэтика Булгакова-сатирика. Гротеск и  художественная роль в повести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Эвристическая беседа. Работа с текстом. Составление таблицы по композиции повести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Речевые характеристики героев; задание 5, стр.118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11.03.21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478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М.А. Шолохов: страницы жизни. «Судьба человека».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Лекция. Чтение рассказа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 по теме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12.03.21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Особенности авторского повествования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в  рассказе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«Судьба человека</w:t>
            </w:r>
          </w:p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Практикум: комментированное чтение отдельных эпизодов и анализ рассказа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Роль пейзажей и портретных зарисовок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А.И.Солженицын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Слово о писателе. «Матренин двор».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 и заполнение таблицы о жизни и творчестве писателя.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18.03.21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Образ праведницы в рассказе «Матренин двор»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Беседа по содержанию рассказа. Исследование главных черт героини, заполнение таблицы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Раскрыть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19.03.21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Контрольная работа</w:t>
            </w:r>
          </w:p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( зачетное занятие) по произведениям второй половины XIX и ХХ  века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30.03.21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Русская поэзия «серебряного века».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Урок- концерт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Составление тезисов лекции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01.04.21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А.А. Блок. Страницы жизни. «Ветер принес издалека…»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Беседа. Практикум: чтение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и  анализ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Выписать из стихотворений о любви эпитеты с определяемыми словами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02.04.21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С.А. Есенин: страницы жизни. Тема Родины в лирике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С.А.Есенина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Сообщение учителя. Практикум: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 и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Составить словарик незнакомых или мало знакомых слов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06.04.21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Размышления о жизни, любви, природе, предназначении человека в лирике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С.А.Есенина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Анализ стихотворения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Самостоятельный анализ поэтического текста (устный анализ стихотворений)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08.04.21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В.В. Маяковский: страницы жизни. «Послушайте!»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Эвристическая беседа. Практикум: чтение и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Примеры гиперболы, развернутых эпитетов, неологизмов в стихотворениях поэта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09.04.21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13.04.21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М.И. Цветаева: страницы жизни и творчества. Стихи о поэзии, о  любви, о жизни и смерти.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Чтение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Отметить литературные приемы  и средства в лирике поэтессы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15.04.21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«Родина». Образ Родины в лирическом цикле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М.И.Цветаевой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 Определение основных мотивов, стиль поэзии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7-е задание, стр129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16.04.21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Н.А. Заболоцкий. Слово о поэте. Тема гармонии с природой, любви и смерти в лирике поэта.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Сообщение учителя о поэте. Выразительное чтение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Используя воспоминания современников, подготовить сообщение о поэте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20.04.21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А.А Ахматова: страницы жизни. Трагические интонации в любовной лирике.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Комментированное чтение ст. о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жизни  поэтессы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(стр.130-133), чтение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Отметить характерные черты  ранней лирики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22.04.21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А.А. Ахматова. Слово о поэте и поэзии. Особенности поэтики. Особенности поэтики.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Урок закрепления знаний, выработки умений и навыков  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Практикум. Выразительное чтение и анализ стихотворений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4-е задание учебника, стр146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23.04.21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Б.Л.Пастернак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Слово о поэте. Вечность и современность в стихах о природе и любви.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 и оформление ее в виде таблицы. Практикум: анализ стихотворений. Комментированное чтение статьи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(стр.206-207)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Пересказ ст. «В творческой лаборатории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Б.Л.Пастернака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27.04.21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.  Творчество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Б.Пастернака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Урок-экскурсия в музей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Экскурсия, лекция с элементами беседы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Сочинение-миниатюра по впечатлениям от экскурсии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29.04.21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А.Т. Твардовский: страницы жизни. Проблемы интонации стихов о войне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Сообщение учителя о поэте. Чтение и анализ стихотворений конспектирование статьи о стихотворении «Я убит подо Ржевом…» (стр.226-228)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Определить размер стихотворения, тип рифмовки, повторения и анафоры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30.04.21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А.Т. Твардовский. «Я убит подо Ржевом»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 «Музыка поэзии».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Песни и романсы на стихи русских поэтов XIX и ХХ  веков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Уроки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Краткая информация о жизни и творчестве поэтов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</w:t>
            </w:r>
            <w:r w:rsidRPr="00F02746">
              <w:rPr>
                <w:rFonts w:ascii="Times New Roman" w:eastAsia="Times New Roman" w:hAnsi="Times New Roman" w:cs="Times New Roman"/>
              </w:rPr>
              <w:t>. «Музыка поэзии».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Песни и романсы на стихи русских поэтов XIX и ХХ  веков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Уроки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Эвристическая беседа. Лекция. Прослушивание и анализ романсов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Краткая информация о жизни и творчестве поэтов 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 xml:space="preserve">Зачетное занятие </w:t>
            </w:r>
            <w:r w:rsidRPr="00F02746">
              <w:rPr>
                <w:rFonts w:ascii="Times New Roman" w:eastAsia="Times New Roman" w:hAnsi="Times New Roman" w:cs="Times New Roman"/>
              </w:rPr>
              <w:t>по русской лирике ХХ века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Конкурс на лучшее чтение стихотворений или конкурсное сочинение по одному из стихотворений (восприятие, истолкование, 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оценка)на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одну и ту же тему.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i/>
              </w:rPr>
              <w:t>Внеклассное чтение.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Античная лирика. Катулл. Гораций. Слово о поэте.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внеклассного чтения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чтение, сравнительный анализ стихотворений.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Определить основную тему стихотворения Горация «К Мельпомене», с какими стихотворениями русских поэтов оно перекликается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Данте Алигьери. Слово о поэте. «Божественная комедия» (фрагменты»)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Чтение и обсуждение фрагментов поэмы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 на вопрос: в чем просматривается связь Данте и русской литературы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У.Шекспир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>. Слово о поэте. «Гамлет» (обзор с чтением отдельных сцен.)</w:t>
            </w:r>
          </w:p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Лекция. Обзор с чтением отдельных сцен трагедии (акт1, сцена 5; акт3, сцена2; акт5, сцена2).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Фронтальный опрос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1275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Трагизм любви Гамлета и Офелии.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Работа с текстом, рассказ уч-ся по вопросам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Ответить: почему образ Гамлета называют вечным образом мировой литературы?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И.В.Гете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. Слово о поэте. «Фауст» (Обзор с чтением отдельных сцен.)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Лекция и конспектирование ее; чтение </w:t>
            </w:r>
            <w:proofErr w:type="spellStart"/>
            <w:r w:rsidRPr="00F02746">
              <w:rPr>
                <w:rFonts w:ascii="Times New Roman" w:eastAsia="Times New Roman" w:hAnsi="Times New Roman" w:cs="Times New Roman"/>
              </w:rPr>
              <w:t>ст.об</w:t>
            </w:r>
            <w:proofErr w:type="spellEnd"/>
            <w:r w:rsidRPr="00F02746">
              <w:rPr>
                <w:rFonts w:ascii="Times New Roman" w:eastAsia="Times New Roman" w:hAnsi="Times New Roman" w:cs="Times New Roman"/>
              </w:rPr>
              <w:t xml:space="preserve"> истории создания «Фауста» (стр.338-339</w:t>
            </w:r>
            <w:proofErr w:type="gramStart"/>
            <w:r w:rsidRPr="00F02746">
              <w:rPr>
                <w:rFonts w:ascii="Times New Roman" w:eastAsia="Times New Roman" w:hAnsi="Times New Roman" w:cs="Times New Roman"/>
              </w:rPr>
              <w:t>).Обзор</w:t>
            </w:r>
            <w:proofErr w:type="gramEnd"/>
            <w:r w:rsidRPr="00F02746">
              <w:rPr>
                <w:rFonts w:ascii="Times New Roman" w:eastAsia="Times New Roman" w:hAnsi="Times New Roman" w:cs="Times New Roman"/>
              </w:rPr>
              <w:t xml:space="preserve"> содержания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чтение: рабочая комната Фауста; диалог Фауста и Мефистофеля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Смысл сопоставления Фауста и Вагнера. Трагизм любви Фауста и Гретхен.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сообщения и усвоения новых знаний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Выразительное чтение отрывков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Раскрыть итоговый смысл трагедии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  <w:b/>
              </w:rPr>
              <w:t>Зачетная работа</w:t>
            </w:r>
            <w:r w:rsidRPr="00F02746">
              <w:rPr>
                <w:rFonts w:ascii="Times New Roman" w:eastAsia="Times New Roman" w:hAnsi="Times New Roman" w:cs="Times New Roman"/>
              </w:rPr>
              <w:t xml:space="preserve"> по материалу, изученному в 9 классе. Выявление уровня литературного развития учащихся. 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контроля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Рекомендации для летнего чтения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02746" w:rsidRPr="00F02746" w:rsidTr="0039014E">
        <w:trPr>
          <w:trHeight w:val="64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746" w:rsidRPr="00F02746" w:rsidRDefault="00F02746" w:rsidP="00F02746">
            <w:pP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Итоги года и задания для летнего чтения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Урок систематизации ЗУН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Зачет </w:t>
            </w: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 xml:space="preserve">Рекомендации для летнего чтения 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02746">
              <w:rPr>
                <w:rFonts w:ascii="Times New Roman" w:eastAsia="Times New Roman" w:hAnsi="Times New Roman" w:cs="Times New Roman"/>
              </w:rPr>
              <w:t>Ответы на вопросы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746" w:rsidRPr="00F02746" w:rsidRDefault="00F02746" w:rsidP="00F0274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02746" w:rsidRPr="00F02746" w:rsidRDefault="00F02746" w:rsidP="00F027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746" w:rsidRPr="00F02746" w:rsidRDefault="00F02746" w:rsidP="00F02746">
      <w:pPr>
        <w:tabs>
          <w:tab w:val="left" w:pos="102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746" w:rsidRDefault="00F02746"/>
    <w:sectPr w:rsidR="00F02746" w:rsidSect="00F027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8"/>
    <w:multiLevelType w:val="singleLevel"/>
    <w:tmpl w:val="00000008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/>
      </w:rPr>
    </w:lvl>
  </w:abstractNum>
  <w:abstractNum w:abstractNumId="2" w15:restartNumberingAfterBreak="0">
    <w:nsid w:val="0000000A"/>
    <w:multiLevelType w:val="singleLevel"/>
    <w:tmpl w:val="0000000A"/>
    <w:lvl w:ilvl="0"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1D893BFD"/>
    <w:multiLevelType w:val="hybridMultilevel"/>
    <w:tmpl w:val="30DA90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72C4A"/>
    <w:multiLevelType w:val="hybridMultilevel"/>
    <w:tmpl w:val="9E64FB6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2F417DB"/>
    <w:multiLevelType w:val="hybridMultilevel"/>
    <w:tmpl w:val="6720AE98"/>
    <w:lvl w:ilvl="0" w:tplc="6F6E7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5F7F18"/>
    <w:multiLevelType w:val="hybridMultilevel"/>
    <w:tmpl w:val="3DC63C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C538C"/>
    <w:multiLevelType w:val="hybridMultilevel"/>
    <w:tmpl w:val="D1C28C5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A0AD3"/>
    <w:multiLevelType w:val="hybridMultilevel"/>
    <w:tmpl w:val="7E3C41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746"/>
    <w:rsid w:val="001714C6"/>
    <w:rsid w:val="00555852"/>
    <w:rsid w:val="00EA55A5"/>
    <w:rsid w:val="00F0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50216-3158-46A8-A20F-D41B8669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02746"/>
  </w:style>
  <w:style w:type="paragraph" w:customStyle="1" w:styleId="10">
    <w:name w:val="Абзац списка1"/>
    <w:basedOn w:val="a"/>
    <w:rsid w:val="00F02746"/>
    <w:pPr>
      <w:suppressAutoHyphens/>
      <w:spacing w:after="200" w:line="276" w:lineRule="auto"/>
      <w:ind w:left="720"/>
    </w:pPr>
    <w:rPr>
      <w:rFonts w:ascii="Times New Roman" w:eastAsia="Times New Roman" w:hAnsi="Times New Roman" w:cs="Times New Roman"/>
      <w:lang w:eastAsia="ar-SA"/>
    </w:rPr>
  </w:style>
  <w:style w:type="character" w:styleId="a3">
    <w:name w:val="Hyperlink"/>
    <w:unhideWhenUsed/>
    <w:rsid w:val="00F02746"/>
    <w:rPr>
      <w:color w:val="0000FF"/>
      <w:u w:val="single"/>
    </w:rPr>
  </w:style>
  <w:style w:type="paragraph" w:customStyle="1" w:styleId="2">
    <w:name w:val="стиль2"/>
    <w:basedOn w:val="a"/>
    <w:rsid w:val="00F027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7870</Words>
  <Characters>44861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Солтан</cp:lastModifiedBy>
  <cp:revision>3</cp:revision>
  <dcterms:created xsi:type="dcterms:W3CDTF">2021-04-25T15:57:00Z</dcterms:created>
  <dcterms:modified xsi:type="dcterms:W3CDTF">2021-05-04T16:51:00Z</dcterms:modified>
</cp:coreProperties>
</file>