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0" w:rsidRPr="00170060" w:rsidRDefault="00D76CE7" w:rsidP="00673BC9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D76CE7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4.25pt;height:592.6pt">
            <v:imagedata r:id="rId5" o:title="физ-ра(тит)"/>
          </v:shape>
        </w:pict>
      </w:r>
    </w:p>
    <w:p w:rsidR="00442B2B" w:rsidRDefault="00DA76E0" w:rsidP="00C84A19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</w:rPr>
        <w:lastRenderedPageBreak/>
        <w:t xml:space="preserve">                                                                 </w:t>
      </w:r>
      <w:r w:rsidR="00442B2B">
        <w:rPr>
          <w:rStyle w:val="c7"/>
          <w:b/>
          <w:bCs/>
          <w:color w:val="000000"/>
        </w:rPr>
        <w:t>Аннотация к рабочей программе по физической культуре 1 класс (ФГОС)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 Рабочая программа по физической культуре составлена на основе: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Федерального  государственного образовательного стандарта начального общего образования; (утвержден   приказом  МО и Н РФ 06.10.2009 г. №373);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 2009г. № 373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- Комплексной программы физического воспитания учащихся и ориентирована на использование </w:t>
      </w:r>
      <w:proofErr w:type="spellStart"/>
      <w:proofErr w:type="gramStart"/>
      <w:r>
        <w:rPr>
          <w:rStyle w:val="c7"/>
          <w:color w:val="000000"/>
        </w:rPr>
        <w:t>учебно</w:t>
      </w:r>
      <w:proofErr w:type="spellEnd"/>
      <w:r>
        <w:rPr>
          <w:rStyle w:val="c7"/>
          <w:color w:val="000000"/>
        </w:rPr>
        <w:t>- методического</w:t>
      </w:r>
      <w:proofErr w:type="gramEnd"/>
      <w:r>
        <w:rPr>
          <w:rStyle w:val="c7"/>
          <w:color w:val="000000"/>
        </w:rPr>
        <w:t xml:space="preserve"> комплекта: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1. Лях</w:t>
      </w:r>
      <w:proofErr w:type="gramStart"/>
      <w:r>
        <w:rPr>
          <w:rStyle w:val="c7"/>
          <w:color w:val="000000"/>
        </w:rPr>
        <w:t xml:space="preserve"> ,</w:t>
      </w:r>
      <w:proofErr w:type="gramEnd"/>
      <w:r>
        <w:rPr>
          <w:rStyle w:val="c7"/>
          <w:color w:val="000000"/>
        </w:rPr>
        <w:t xml:space="preserve"> В. И. Физическая культура. 1–4 классы: учеб. для общеобразоват</w:t>
      </w:r>
      <w:r w:rsidR="00A305D4">
        <w:rPr>
          <w:rStyle w:val="c7"/>
          <w:color w:val="000000"/>
        </w:rPr>
        <w:t>ельного</w:t>
      </w:r>
      <w:r>
        <w:rPr>
          <w:rStyle w:val="c7"/>
          <w:color w:val="000000"/>
        </w:rPr>
        <w:t>. учреждений / В. И. Лях. – М.: Просвещение, 2014.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2. Лях, В. И. Программы общеобразовательных учреждений: Комплексная программа физического воспитания учащихся 1–11 классов / В. И. Лях, А. А. Зданевич. – М.: Просвещение, 2014.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Целью</w:t>
      </w:r>
      <w:r>
        <w:rPr>
          <w:rStyle w:val="c5"/>
          <w:color w:val="000000"/>
        </w:rPr>
        <w:t xml:space="preserve"> 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>
        <w:rPr>
          <w:rStyle w:val="c5"/>
          <w:color w:val="000000"/>
        </w:rPr>
        <w:t>общеразвивающей</w:t>
      </w:r>
      <w:proofErr w:type="spellEnd"/>
      <w:r>
        <w:rPr>
          <w:rStyle w:val="c5"/>
          <w:color w:val="000000"/>
        </w:rPr>
        <w:t xml:space="preserve">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 </w:t>
      </w:r>
      <w:r>
        <w:rPr>
          <w:rStyle w:val="c25"/>
          <w:b/>
          <w:bCs/>
          <w:color w:val="000000"/>
        </w:rPr>
        <w:t>задач:</w:t>
      </w:r>
      <w:r>
        <w:rPr>
          <w:rStyle w:val="c7"/>
          <w:color w:val="000000"/>
        </w:rPr>
        <w:t> 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</w:t>
      </w:r>
      <w:proofErr w:type="gramStart"/>
      <w:r>
        <w:rPr>
          <w:rStyle w:val="c7"/>
          <w:color w:val="000000"/>
        </w:rPr>
        <w:t>контроля за</w:t>
      </w:r>
      <w:proofErr w:type="gramEnd"/>
      <w:r>
        <w:rPr>
          <w:rStyle w:val="c7"/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13566" w:rsidRPr="00442B2B" w:rsidRDefault="00DA76E0" w:rsidP="00442B2B">
      <w:pPr>
        <w:spacing w:after="240"/>
        <w:rPr>
          <w:rFonts w:ascii="Times New Roman" w:hAnsi="Times New Roman"/>
          <w:b/>
          <w:sz w:val="24"/>
          <w:szCs w:val="24"/>
        </w:rPr>
      </w:pPr>
      <w:r w:rsidRPr="00442B2B">
        <w:rPr>
          <w:rFonts w:ascii="Times New Roman" w:hAnsi="Times New Roman"/>
          <w:b/>
          <w:sz w:val="28"/>
          <w:szCs w:val="28"/>
        </w:rPr>
        <w:t xml:space="preserve"> </w:t>
      </w:r>
      <w:r w:rsidR="00513566" w:rsidRPr="00442B2B">
        <w:rPr>
          <w:rFonts w:ascii="Times New Roman" w:hAnsi="Times New Roman"/>
          <w:sz w:val="28"/>
          <w:szCs w:val="28"/>
        </w:rPr>
        <w:t xml:space="preserve"> </w:t>
      </w:r>
      <w:r w:rsidR="00513566" w:rsidRPr="00442B2B">
        <w:rPr>
          <w:rFonts w:ascii="Times New Roman" w:hAnsi="Times New Roman"/>
          <w:sz w:val="24"/>
          <w:szCs w:val="24"/>
        </w:rPr>
        <w:t>Программа учебного предмета «Физическая культура» представлена следующими содержательными компонентами:</w:t>
      </w:r>
    </w:p>
    <w:p w:rsidR="00513566" w:rsidRPr="00442B2B" w:rsidRDefault="00513566" w:rsidP="00513566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442B2B">
        <w:rPr>
          <w:rFonts w:ascii="Times New Roman" w:hAnsi="Times New Roman"/>
          <w:b/>
          <w:sz w:val="24"/>
          <w:szCs w:val="24"/>
        </w:rPr>
        <w:t>знания о физической культуре</w:t>
      </w:r>
      <w:r w:rsidRPr="00442B2B">
        <w:rPr>
          <w:rFonts w:ascii="Times New Roman" w:hAnsi="Times New Roman"/>
          <w:sz w:val="24"/>
          <w:szCs w:val="24"/>
        </w:rPr>
        <w:t xml:space="preserve"> (информационный компонент деятельности); </w:t>
      </w:r>
    </w:p>
    <w:p w:rsidR="00513566" w:rsidRPr="00442B2B" w:rsidRDefault="00513566" w:rsidP="00513566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B2B">
        <w:rPr>
          <w:rFonts w:ascii="Times New Roman" w:hAnsi="Times New Roman"/>
          <w:b/>
          <w:sz w:val="24"/>
          <w:szCs w:val="24"/>
        </w:rPr>
        <w:t xml:space="preserve">       </w:t>
      </w:r>
      <w:r w:rsidRPr="00442B2B">
        <w:rPr>
          <w:rFonts w:ascii="Times New Roman" w:hAnsi="Times New Roman"/>
          <w:sz w:val="24"/>
          <w:szCs w:val="24"/>
        </w:rPr>
        <w:t xml:space="preserve">     </w:t>
      </w:r>
      <w:r w:rsidRPr="00442B2B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  <w:r w:rsidRPr="00442B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42B2B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442B2B">
        <w:rPr>
          <w:rFonts w:ascii="Times New Roman" w:hAnsi="Times New Roman"/>
          <w:sz w:val="24"/>
          <w:szCs w:val="24"/>
        </w:rPr>
        <w:t xml:space="preserve"> компонент деятельности);</w:t>
      </w:r>
    </w:p>
    <w:p w:rsidR="00513566" w:rsidRPr="00442B2B" w:rsidRDefault="00513566" w:rsidP="00513566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442B2B">
        <w:rPr>
          <w:rFonts w:ascii="Times New Roman" w:hAnsi="Times New Roman"/>
          <w:b/>
          <w:sz w:val="24"/>
          <w:szCs w:val="24"/>
        </w:rPr>
        <w:lastRenderedPageBreak/>
        <w:t>физическое совершенствование</w:t>
      </w:r>
      <w:r w:rsidRPr="00442B2B">
        <w:rPr>
          <w:rFonts w:ascii="Times New Roman" w:hAnsi="Times New Roman"/>
          <w:sz w:val="24"/>
          <w:szCs w:val="24"/>
        </w:rPr>
        <w:t xml:space="preserve"> (мотивационно-процессуальный компонент деятельности), которое подразделяется на </w:t>
      </w:r>
      <w:proofErr w:type="gramStart"/>
      <w:r w:rsidRPr="00442B2B">
        <w:rPr>
          <w:rFonts w:ascii="Times New Roman" w:hAnsi="Times New Roman"/>
          <w:sz w:val="24"/>
          <w:szCs w:val="24"/>
        </w:rPr>
        <w:t>физкультурно- оздоровительную</w:t>
      </w:r>
      <w:proofErr w:type="gramEnd"/>
      <w:r w:rsidRPr="00442B2B">
        <w:rPr>
          <w:rFonts w:ascii="Times New Roman" w:hAnsi="Times New Roman"/>
          <w:sz w:val="24"/>
          <w:szCs w:val="24"/>
        </w:rPr>
        <w:t xml:space="preserve"> и спортивно-оздоровительную деятельность.</w:t>
      </w:r>
    </w:p>
    <w:p w:rsidR="00513566" w:rsidRPr="00442B2B" w:rsidRDefault="00513566" w:rsidP="0051356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2B2B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442B2B">
        <w:rPr>
          <w:rFonts w:ascii="Times New Roman" w:hAnsi="Times New Roman"/>
          <w:sz w:val="24"/>
          <w:szCs w:val="24"/>
        </w:rPr>
        <w:t>На уровне</w:t>
      </w:r>
      <w:r w:rsidRPr="00442B2B">
        <w:rPr>
          <w:rFonts w:ascii="Times New Roman" w:hAnsi="Times New Roman"/>
          <w:sz w:val="24"/>
          <w:szCs w:val="24"/>
        </w:rPr>
        <w:tab/>
        <w:t>начального общего образования</w:t>
      </w:r>
      <w:r w:rsidRPr="00442B2B">
        <w:rPr>
          <w:rFonts w:ascii="Times New Roman" w:hAnsi="Times New Roman"/>
          <w:sz w:val="24"/>
          <w:szCs w:val="24"/>
        </w:rPr>
        <w:tab/>
        <w:t>предметная</w:t>
      </w:r>
      <w:r w:rsidRPr="00442B2B">
        <w:rPr>
          <w:rFonts w:ascii="Times New Roman" w:hAnsi="Times New Roman"/>
          <w:sz w:val="24"/>
          <w:szCs w:val="24"/>
        </w:rPr>
        <w:tab/>
        <w:t xml:space="preserve">область «Физическая культура» представлена учебным предметом «Физическая культура», входящим в обязательную часть Примерного учебного плана начального общего </w:t>
      </w:r>
      <w:proofErr w:type="gramStart"/>
      <w:r w:rsidRPr="00442B2B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442B2B">
        <w:rPr>
          <w:rFonts w:ascii="Times New Roman" w:hAnsi="Times New Roman"/>
          <w:sz w:val="24"/>
          <w:szCs w:val="24"/>
        </w:rPr>
        <w:t xml:space="preserve"> на изучение которого ориентировочно отводится 405 часов, из них </w:t>
      </w:r>
      <w:r w:rsidRPr="00442B2B">
        <w:rPr>
          <w:rFonts w:ascii="Times New Roman" w:hAnsi="Times New Roman"/>
          <w:b/>
          <w:sz w:val="24"/>
          <w:szCs w:val="24"/>
        </w:rPr>
        <w:t>в 1 классе – 66 часов (2 часа в неделю, 33 учебные недели).</w:t>
      </w:r>
    </w:p>
    <w:p w:rsidR="00513566" w:rsidRPr="00442B2B" w:rsidRDefault="00513566" w:rsidP="00513566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DA76E0" w:rsidRDefault="00513566" w:rsidP="00513566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</w:t>
      </w:r>
    </w:p>
    <w:p w:rsidR="00442B2B" w:rsidRDefault="00513566" w:rsidP="00513566">
      <w:pPr>
        <w:spacing w:line="240" w:lineRule="auto"/>
      </w:pPr>
      <w:r>
        <w:t xml:space="preserve">                                </w:t>
      </w:r>
    </w:p>
    <w:p w:rsidR="00442B2B" w:rsidRDefault="00442B2B" w:rsidP="00513566">
      <w:pPr>
        <w:spacing w:line="240" w:lineRule="auto"/>
      </w:pPr>
    </w:p>
    <w:p w:rsidR="00442B2B" w:rsidRDefault="00442B2B" w:rsidP="00513566">
      <w:pPr>
        <w:spacing w:line="240" w:lineRule="auto"/>
      </w:pPr>
    </w:p>
    <w:p w:rsidR="00442B2B" w:rsidRDefault="00442B2B" w:rsidP="00513566">
      <w:pPr>
        <w:spacing w:line="240" w:lineRule="auto"/>
      </w:pPr>
    </w:p>
    <w:p w:rsidR="00C84A19" w:rsidRDefault="00C84A19" w:rsidP="00513566">
      <w:pPr>
        <w:spacing w:line="240" w:lineRule="auto"/>
      </w:pPr>
    </w:p>
    <w:p w:rsidR="00DA76E0" w:rsidRPr="00C84A19" w:rsidRDefault="00442B2B" w:rsidP="005135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lastRenderedPageBreak/>
        <w:t xml:space="preserve">                               </w:t>
      </w:r>
      <w:r w:rsidR="00513566" w:rsidRPr="00C84A19">
        <w:rPr>
          <w:rFonts w:ascii="Times New Roman" w:hAnsi="Times New Roman"/>
          <w:sz w:val="24"/>
          <w:szCs w:val="24"/>
        </w:rPr>
        <w:t xml:space="preserve"> </w:t>
      </w:r>
      <w:r w:rsidR="00DA76E0" w:rsidRPr="00C84A19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физической культуре с модулем «Самбо» 1 класс </w:t>
      </w:r>
    </w:p>
    <w:p w:rsidR="00DA76E0" w:rsidRPr="00C84A19" w:rsidRDefault="00DA76E0" w:rsidP="00861A92">
      <w:pPr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861A92">
      <w:pPr>
        <w:rPr>
          <w:rFonts w:ascii="Times New Roman" w:hAnsi="Times New Roman"/>
          <w:b/>
          <w:sz w:val="24"/>
          <w:szCs w:val="24"/>
        </w:rPr>
      </w:pPr>
      <w:r w:rsidRPr="00C84A19">
        <w:rPr>
          <w:rFonts w:ascii="Times New Roman" w:hAnsi="Times New Roman"/>
          <w:b/>
          <w:sz w:val="24"/>
          <w:szCs w:val="24"/>
        </w:rPr>
        <w:t xml:space="preserve">Рабочая программа составлена на основе Примерной  программы учебного предмета «Физическая культура» для общеобразовательных организаций, реализующих программу начального, основного и среднего образования, одобренной решением федерального </w:t>
      </w:r>
      <w:proofErr w:type="spellStart"/>
      <w:proofErr w:type="gramStart"/>
      <w:r w:rsidRPr="00C84A19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C84A19">
        <w:rPr>
          <w:rFonts w:ascii="Times New Roman" w:hAnsi="Times New Roman"/>
          <w:b/>
          <w:sz w:val="24"/>
          <w:szCs w:val="24"/>
        </w:rPr>
        <w:t xml:space="preserve"> - методического</w:t>
      </w:r>
      <w:proofErr w:type="gramEnd"/>
      <w:r w:rsidRPr="00C84A19">
        <w:rPr>
          <w:rFonts w:ascii="Times New Roman" w:hAnsi="Times New Roman"/>
          <w:b/>
          <w:sz w:val="24"/>
          <w:szCs w:val="24"/>
        </w:rPr>
        <w:t xml:space="preserve"> объединения по общему образованию (протокол от 20 сентября </w:t>
      </w:r>
      <w:smartTag w:uri="urn:schemas-microsoft-com:office:smarttags" w:element="metricconverter">
        <w:smartTagPr>
          <w:attr w:name="ProductID" w:val="2016 г"/>
        </w:smartTagPr>
        <w:r w:rsidRPr="00C84A19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C84A19">
        <w:rPr>
          <w:rFonts w:ascii="Times New Roman" w:hAnsi="Times New Roman"/>
          <w:b/>
          <w:sz w:val="24"/>
          <w:szCs w:val="24"/>
        </w:rPr>
        <w:t>. № 3\16)</w:t>
      </w:r>
    </w:p>
    <w:p w:rsidR="00DA76E0" w:rsidRPr="00C84A19" w:rsidRDefault="00DA76E0" w:rsidP="00861A92">
      <w:pPr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861A92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</w:t>
      </w:r>
      <w:r w:rsidRPr="00C84A1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 xml:space="preserve"> Учебный предмет «Физическая культура» является частью физического воспитания в целом, который направлен на решение приоритетных задач государства по повышению общего уровня здоровья нации, формированию ценностей здорового образа жизни, сохранению и укреплению здоровья подрастающего поколения.</w:t>
      </w:r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культура» для 1 класса   (далее Программа) разработана в соответствии </w:t>
      </w:r>
      <w:proofErr w:type="gramStart"/>
      <w:r w:rsidRPr="00C84A19">
        <w:rPr>
          <w:rFonts w:ascii="Times New Roman" w:hAnsi="Times New Roman"/>
          <w:sz w:val="24"/>
          <w:szCs w:val="24"/>
        </w:rPr>
        <w:t>с</w:t>
      </w:r>
      <w:proofErr w:type="gramEnd"/>
      <w:r w:rsidRPr="00C84A19">
        <w:rPr>
          <w:rFonts w:ascii="Times New Roman" w:hAnsi="Times New Roman"/>
          <w:sz w:val="24"/>
          <w:szCs w:val="24"/>
        </w:rPr>
        <w:t>:</w:t>
      </w:r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от 06 октября </w:t>
      </w:r>
      <w:smartTag w:uri="urn:schemas-microsoft-com:office:smarttags" w:element="metricconverter">
        <w:smartTagPr>
          <w:attr w:name="ProductID" w:val="2009 г"/>
        </w:smartTagPr>
        <w:r w:rsidRPr="00C84A19">
          <w:rPr>
            <w:rFonts w:ascii="Times New Roman" w:hAnsi="Times New Roman"/>
            <w:sz w:val="24"/>
            <w:szCs w:val="24"/>
          </w:rPr>
          <w:t>2009 г</w:t>
        </w:r>
      </w:smartTag>
      <w:r w:rsidRPr="00C84A19">
        <w:rPr>
          <w:rFonts w:ascii="Times New Roman" w:hAnsi="Times New Roman"/>
          <w:sz w:val="24"/>
          <w:szCs w:val="24"/>
        </w:rPr>
        <w:t>. № 373 (в ред. Приказа Минобрнауки Российской Федерации от 31.12.2015 г. №1576);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C84A19">
        <w:rPr>
          <w:rFonts w:ascii="Times New Roman" w:hAnsi="Times New Roman"/>
          <w:sz w:val="24"/>
          <w:szCs w:val="24"/>
        </w:rPr>
        <w:t xml:space="preserve">Примерной программой учебного предмета «Физическая культура» для     общеобразовательных организаций, реализующих программу начального, основного и среднего образования (под редакцией - </w:t>
      </w:r>
      <w:proofErr w:type="spellStart"/>
      <w:r w:rsidRPr="00C84A19">
        <w:rPr>
          <w:rFonts w:ascii="Times New Roman" w:hAnsi="Times New Roman"/>
          <w:sz w:val="24"/>
          <w:szCs w:val="24"/>
        </w:rPr>
        <w:t>Каганова</w:t>
      </w:r>
      <w:proofErr w:type="spellEnd"/>
      <w:r w:rsidRPr="00C84A19">
        <w:rPr>
          <w:rFonts w:ascii="Times New Roman" w:hAnsi="Times New Roman"/>
          <w:sz w:val="24"/>
          <w:szCs w:val="24"/>
        </w:rPr>
        <w:t xml:space="preserve"> В. Ш. – заместителя министра образования и науки Российской Федерации, доктора экономических наук, одобрена решением федерального учебно-методического объединения по общему образованию (протокол от 20 сентября </w:t>
      </w:r>
      <w:smartTag w:uri="urn:schemas-microsoft-com:office:smarttags" w:element="metricconverter">
        <w:smartTagPr>
          <w:attr w:name="ProductID" w:val="2016 г"/>
        </w:smartTagPr>
        <w:r w:rsidRPr="00C84A19">
          <w:rPr>
            <w:rFonts w:ascii="Times New Roman" w:hAnsi="Times New Roman"/>
            <w:sz w:val="24"/>
            <w:szCs w:val="24"/>
          </w:rPr>
          <w:t>2016 г</w:t>
        </w:r>
      </w:smartTag>
      <w:r w:rsidRPr="00C84A19">
        <w:rPr>
          <w:rFonts w:ascii="Times New Roman" w:hAnsi="Times New Roman"/>
          <w:sz w:val="24"/>
          <w:szCs w:val="24"/>
        </w:rPr>
        <w:t>. № 3/16).</w:t>
      </w:r>
      <w:proofErr w:type="gramEnd"/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 xml:space="preserve"> Программа выполняет две основные функции:</w:t>
      </w:r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84A19">
        <w:rPr>
          <w:rFonts w:ascii="Times New Roman" w:hAnsi="Times New Roman"/>
          <w:sz w:val="24"/>
          <w:szCs w:val="24"/>
        </w:rPr>
        <w:t>информационно-методическую</w:t>
      </w:r>
      <w:proofErr w:type="gramEnd"/>
      <w:r w:rsidRPr="00C84A19">
        <w:rPr>
          <w:rFonts w:ascii="Times New Roman" w:hAnsi="Times New Roman"/>
          <w:sz w:val="24"/>
          <w:szCs w:val="24"/>
        </w:rPr>
        <w:t>, которая позволяет всем участникам образовательной деятельности получить представление о целях, содержании, общей стратегии обучения, воспитания и развития учащихся средствами данного учебного предмета;</w:t>
      </w:r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lastRenderedPageBreak/>
        <w:t xml:space="preserve">- организационно-планирующую, </w:t>
      </w:r>
      <w:proofErr w:type="gramStart"/>
      <w:r w:rsidRPr="00C84A19">
        <w:rPr>
          <w:rFonts w:ascii="Times New Roman" w:hAnsi="Times New Roman"/>
          <w:sz w:val="24"/>
          <w:szCs w:val="24"/>
        </w:rPr>
        <w:t>которая</w:t>
      </w:r>
      <w:proofErr w:type="gramEnd"/>
      <w:r w:rsidRPr="00C84A19"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Программа конкретизирует содержание предметных тем образовательного стандарта и дает примерное распределение учебных часов по содержательным компонентам и модулям.</w:t>
      </w:r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Содержание 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b/>
          <w:i/>
          <w:sz w:val="24"/>
          <w:szCs w:val="24"/>
        </w:rPr>
        <w:t xml:space="preserve">Основная цель </w:t>
      </w:r>
      <w:r w:rsidRPr="00C84A19">
        <w:rPr>
          <w:rFonts w:ascii="Times New Roman" w:hAnsi="Times New Roman"/>
          <w:b/>
          <w:sz w:val="24"/>
          <w:szCs w:val="24"/>
        </w:rPr>
        <w:t xml:space="preserve">изучения учебного предмета «Физическая культура» – </w:t>
      </w:r>
      <w:r w:rsidRPr="00C84A19">
        <w:rPr>
          <w:rFonts w:ascii="Times New Roman" w:hAnsi="Times New Roman"/>
          <w:sz w:val="24"/>
          <w:szCs w:val="24"/>
        </w:rPr>
        <w:t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формирование национально – культурных ценностей и традиций, обеспечение мотивации и потребности к занятиям физической культурой.</w:t>
      </w:r>
    </w:p>
    <w:p w:rsidR="00DA76E0" w:rsidRPr="00C84A19" w:rsidRDefault="00DA76E0" w:rsidP="00861A9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4A19">
        <w:rPr>
          <w:rFonts w:ascii="Times New Roman" w:hAnsi="Times New Roman"/>
          <w:b/>
          <w:i/>
          <w:sz w:val="24"/>
          <w:szCs w:val="24"/>
        </w:rPr>
        <w:t>Основные задачи</w:t>
      </w:r>
      <w:r w:rsidRPr="00C84A19">
        <w:rPr>
          <w:rFonts w:ascii="Times New Roman" w:hAnsi="Times New Roman"/>
          <w:b/>
          <w:sz w:val="24"/>
          <w:szCs w:val="24"/>
        </w:rPr>
        <w:t>: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 xml:space="preserve">- сохранение и укрепление здоровья, в том числе закаливание организма; 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>- оптимальное развитие физических качеств и двигательных способностей; повышение функциональных возможностей организма, формирование навыков здорового и безопасного образа жизни, умений саморегуляции средствами физической культуры;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>- формирование жизненно важных, в том числе спортивных двигательных навыков и умений, культуры движений; приобретение базовых знаний научно-практического характера по физической культуре;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>- содействие развитию психомоторных функций; формирование морально – волевых качеств, духовно-нравственной культуры на основе национальных ценностей, а также на диалоге культур;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>- обеспечение интеллектуального, морального, социокультурного, эстетического и физического развития личности обучающегося;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pacing w:val="-4"/>
          <w:sz w:val="24"/>
          <w:szCs w:val="24"/>
        </w:rPr>
      </w:pPr>
      <w:r w:rsidRPr="00C84A19">
        <w:rPr>
          <w:sz w:val="24"/>
          <w:szCs w:val="24"/>
        </w:rPr>
        <w:t xml:space="preserve">- развитие положительной мотивации и устойчивого </w:t>
      </w:r>
      <w:proofErr w:type="spellStart"/>
      <w:proofErr w:type="gramStart"/>
      <w:r w:rsidRPr="00C84A19">
        <w:rPr>
          <w:sz w:val="24"/>
          <w:szCs w:val="24"/>
        </w:rPr>
        <w:t>учебно</w:t>
      </w:r>
      <w:proofErr w:type="spellEnd"/>
      <w:r w:rsidRPr="00C84A19">
        <w:rPr>
          <w:sz w:val="24"/>
          <w:szCs w:val="24"/>
        </w:rPr>
        <w:t>- познавательного</w:t>
      </w:r>
      <w:proofErr w:type="gramEnd"/>
      <w:r w:rsidRPr="00C84A19">
        <w:rPr>
          <w:sz w:val="24"/>
          <w:szCs w:val="24"/>
        </w:rPr>
        <w:t xml:space="preserve"> интереса к предмету «Физическая </w:t>
      </w:r>
      <w:r w:rsidRPr="00C84A19">
        <w:rPr>
          <w:spacing w:val="-4"/>
          <w:sz w:val="24"/>
          <w:szCs w:val="24"/>
        </w:rPr>
        <w:t>культура».</w:t>
      </w:r>
    </w:p>
    <w:p w:rsidR="00DA76E0" w:rsidRPr="00C84A19" w:rsidRDefault="00DA76E0" w:rsidP="00861A9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A19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lastRenderedPageBreak/>
        <w:t xml:space="preserve">Содержание учебного предмета «Физическая культура» 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</w:t>
      </w:r>
      <w:proofErr w:type="gramStart"/>
      <w:r w:rsidRPr="00C84A19">
        <w:rPr>
          <w:rFonts w:ascii="Times New Roman" w:hAnsi="Times New Roman"/>
          <w:sz w:val="24"/>
          <w:szCs w:val="24"/>
        </w:rPr>
        <w:t>адаптировать под любые условия</w:t>
      </w:r>
      <w:proofErr w:type="gramEnd"/>
      <w:r w:rsidRPr="00C84A19">
        <w:rPr>
          <w:rFonts w:ascii="Times New Roman" w:hAnsi="Times New Roman"/>
          <w:sz w:val="24"/>
          <w:szCs w:val="24"/>
        </w:rPr>
        <w:t xml:space="preserve"> организации учебного процесса.</w:t>
      </w:r>
    </w:p>
    <w:p w:rsidR="00DA76E0" w:rsidRPr="00C84A19" w:rsidRDefault="00DA76E0" w:rsidP="00861A9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C84A19">
        <w:rPr>
          <w:rFonts w:ascii="Times New Roman" w:hAnsi="Times New Roman"/>
          <w:sz w:val="24"/>
          <w:szCs w:val="24"/>
        </w:rPr>
        <w:t>Программный материал отражает все современные запросы общества: приобщение  детей  и   подростков  к  занятиям  физической 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здоровья, повышение уровня физической подготовленности обучающихся, позволяющего выполнить нормы и требования Всероссийского физкультурно–спортивного комплекса «Готов к труду и обороне» (далее ВФСК «ГТО»).</w:t>
      </w:r>
      <w:proofErr w:type="gramEnd"/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i/>
          <w:sz w:val="24"/>
          <w:szCs w:val="24"/>
        </w:rPr>
        <w:t xml:space="preserve">Ценностные ориентиры </w:t>
      </w:r>
      <w:r w:rsidRPr="00C84A19">
        <w:rPr>
          <w:rFonts w:ascii="Times New Roman" w:hAnsi="Times New Roman"/>
          <w:sz w:val="24"/>
          <w:szCs w:val="24"/>
        </w:rPr>
        <w:t>Программы определяются направленностью на национальный воспитательный идеал</w:t>
      </w:r>
      <w:r w:rsidRPr="00C84A19">
        <w:rPr>
          <w:rFonts w:ascii="Times New Roman" w:hAnsi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/>
          <w:sz w:val="24"/>
          <w:szCs w:val="24"/>
        </w:rPr>
        <w:t>востребованный современным российским обществом и государством.</w:t>
      </w:r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A19">
        <w:rPr>
          <w:rFonts w:ascii="Times New Roman" w:hAnsi="Times New Roman"/>
          <w:sz w:val="24"/>
          <w:szCs w:val="24"/>
        </w:rPr>
        <w:t xml:space="preserve">Программа предусматривает не только физическую подготовленность и совершенствование обучающихся, но и формирование таких качеств личности как: 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его последствия, прогнозировать результаты собственной деятельности, вести </w:t>
      </w:r>
      <w:proofErr w:type="spellStart"/>
      <w:r w:rsidRPr="00C84A19">
        <w:rPr>
          <w:rFonts w:ascii="Times New Roman" w:hAnsi="Times New Roman"/>
          <w:sz w:val="24"/>
          <w:szCs w:val="24"/>
        </w:rPr>
        <w:t>консенсусный</w:t>
      </w:r>
      <w:proofErr w:type="spellEnd"/>
      <w:r w:rsidRPr="00C84A19">
        <w:rPr>
          <w:rFonts w:ascii="Times New Roman" w:hAnsi="Times New Roman"/>
          <w:sz w:val="24"/>
          <w:szCs w:val="24"/>
        </w:rPr>
        <w:t xml:space="preserve"> диалог и</w:t>
      </w:r>
      <w:proofErr w:type="gramEnd"/>
      <w:r w:rsidRPr="00C84A19">
        <w:rPr>
          <w:rFonts w:ascii="Times New Roman" w:hAnsi="Times New Roman"/>
          <w:sz w:val="24"/>
          <w:szCs w:val="24"/>
        </w:rPr>
        <w:t xml:space="preserve"> работать в команде.</w:t>
      </w:r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A19">
        <w:rPr>
          <w:rFonts w:ascii="Times New Roman" w:hAnsi="Times New Roman"/>
          <w:sz w:val="24"/>
          <w:szCs w:val="24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национально- региональный компонент и направлен на решение задач по модернизации системы физического воспитания: использование физкультурно-спортивной деятельности для укрепления здоровья, формирование устойчивых мотивов к регулярным занятиям физической культурой и спортом, организация активного отдыха, социализация и адаптация детей и подростков к  требованиям и вызовам современного общества.</w:t>
      </w:r>
      <w:proofErr w:type="gramEnd"/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 xml:space="preserve">      Программа учебного предмета «Физическая культура» представлена следующими содержательными компонентами:</w:t>
      </w:r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b/>
          <w:sz w:val="24"/>
          <w:szCs w:val="24"/>
        </w:rPr>
        <w:lastRenderedPageBreak/>
        <w:t>знания о физической культуре</w:t>
      </w:r>
      <w:r w:rsidRPr="00C84A19">
        <w:rPr>
          <w:rFonts w:ascii="Times New Roman" w:hAnsi="Times New Roman"/>
          <w:sz w:val="24"/>
          <w:szCs w:val="24"/>
        </w:rPr>
        <w:t xml:space="preserve"> (информационный компонент деятельности); </w:t>
      </w:r>
    </w:p>
    <w:p w:rsidR="00DA76E0" w:rsidRPr="00C84A19" w:rsidRDefault="00DA76E0" w:rsidP="00861A9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b/>
          <w:sz w:val="24"/>
          <w:szCs w:val="24"/>
        </w:rPr>
        <w:t xml:space="preserve">       </w:t>
      </w:r>
      <w:r w:rsidRPr="00C84A19">
        <w:rPr>
          <w:rFonts w:ascii="Times New Roman" w:hAnsi="Times New Roman"/>
          <w:sz w:val="24"/>
          <w:szCs w:val="24"/>
        </w:rPr>
        <w:t xml:space="preserve">     </w:t>
      </w:r>
      <w:r w:rsidRPr="00C84A19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  <w:r w:rsidRPr="00C84A19">
        <w:rPr>
          <w:rFonts w:ascii="Times New Roman" w:hAnsi="Times New Roman"/>
          <w:sz w:val="24"/>
          <w:szCs w:val="24"/>
        </w:rPr>
        <w:t xml:space="preserve"> (операциональный компонент деятельности);</w:t>
      </w:r>
    </w:p>
    <w:p w:rsidR="00DA76E0" w:rsidRPr="00C84A19" w:rsidRDefault="00DA76E0" w:rsidP="00861A92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b/>
          <w:sz w:val="24"/>
          <w:szCs w:val="24"/>
        </w:rPr>
        <w:t>физическое совершенствование</w:t>
      </w:r>
      <w:r w:rsidRPr="00C84A19">
        <w:rPr>
          <w:rFonts w:ascii="Times New Roman" w:hAnsi="Times New Roman"/>
          <w:sz w:val="24"/>
          <w:szCs w:val="24"/>
        </w:rPr>
        <w:t xml:space="preserve"> (мотивационно-процессуальный компонент деятельности), которое подразделяется на </w:t>
      </w:r>
      <w:proofErr w:type="spellStart"/>
      <w:proofErr w:type="gramStart"/>
      <w:r w:rsidRPr="00C84A19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C84A19">
        <w:rPr>
          <w:rFonts w:ascii="Times New Roman" w:hAnsi="Times New Roman"/>
          <w:sz w:val="24"/>
          <w:szCs w:val="24"/>
        </w:rPr>
        <w:t>- оздоровительную</w:t>
      </w:r>
      <w:proofErr w:type="gramEnd"/>
      <w:r w:rsidRPr="00C84A19">
        <w:rPr>
          <w:rFonts w:ascii="Times New Roman" w:hAnsi="Times New Roman"/>
          <w:sz w:val="24"/>
          <w:szCs w:val="24"/>
        </w:rPr>
        <w:t xml:space="preserve"> и спортивно-оздоровительную деятельность.</w:t>
      </w:r>
    </w:p>
    <w:p w:rsidR="00DA76E0" w:rsidRPr="00C84A19" w:rsidRDefault="00DA76E0" w:rsidP="00861A92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84A19">
        <w:rPr>
          <w:rFonts w:ascii="Times New Roman" w:hAnsi="Times New Roman"/>
          <w:i/>
          <w:sz w:val="24"/>
          <w:szCs w:val="24"/>
        </w:rPr>
        <w:t>Принципы и особенности содержания Программы: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>- Принцип систематичности и последовательности предполагает учитывать влияние наиболее эффективных средств и методов на достижение целей преподавания предмета «Физическая культура», обеспечивающих рост уровня физических показателей обучающихся. Важно при этом соблюдать целостность учебно-воспитательного процесса по данному предмету. Данный принцип направлен на закрепление ранее усвоенных теоретических и практических знаний, профессионально-важных умений, навыков и качеств, их последовательное развитие, совершенствование и на этой основе введение и формирование нового учебного материала.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>- Принцип непрерывности процесса формирования двигательных навыков и повышения уровня физических показателей предполагает преемственность как между разными ступенями и этапами обучения, так и между разными формами обучения. Реализация этого принципа в Программе обеспечивается за счет её ступенчатого и многоуровневого построения.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 xml:space="preserve">- Принцип доступности и индивидуализации предполагает трансформацию средств, форм и методов содержания </w:t>
      </w:r>
      <w:proofErr w:type="spellStart"/>
      <w:proofErr w:type="gramStart"/>
      <w:r w:rsidRPr="00C84A19">
        <w:rPr>
          <w:sz w:val="24"/>
          <w:szCs w:val="24"/>
        </w:rPr>
        <w:t>физкультурно</w:t>
      </w:r>
      <w:proofErr w:type="spellEnd"/>
      <w:r w:rsidRPr="00C84A19">
        <w:rPr>
          <w:sz w:val="24"/>
          <w:szCs w:val="24"/>
        </w:rPr>
        <w:t>- спортивного</w:t>
      </w:r>
      <w:proofErr w:type="gramEnd"/>
      <w:r w:rsidRPr="00C84A19">
        <w:rPr>
          <w:sz w:val="24"/>
          <w:szCs w:val="24"/>
        </w:rPr>
        <w:t xml:space="preserve"> образования в элементы опыта личности обучающегося, которые адекватны состоянию его здоровья, возрастным, </w:t>
      </w:r>
      <w:proofErr w:type="spellStart"/>
      <w:r w:rsidRPr="00C84A19">
        <w:rPr>
          <w:sz w:val="24"/>
          <w:szCs w:val="24"/>
        </w:rPr>
        <w:t>психо</w:t>
      </w:r>
      <w:proofErr w:type="spellEnd"/>
      <w:r w:rsidRPr="00C84A19">
        <w:rPr>
          <w:sz w:val="24"/>
          <w:szCs w:val="24"/>
        </w:rPr>
        <w:t>–физиологическим особенностям, уровню физического развития и физической подготовленности, направленности физкультурных и спортивных предпочтений.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C84A19">
        <w:rPr>
          <w:sz w:val="24"/>
          <w:szCs w:val="24"/>
        </w:rPr>
        <w:t xml:space="preserve">- 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школьников по предмету «Физическая культура», предполагает многообразие и гибкость используемых в Программе форм, средств и методов обучения, реализуемых в зависимости от особенностей региона, типа образовательного учреждения, состояния материально- технической базы, физического развития, индивидуальных особенностей и функциональных возможностей обучающихся. </w:t>
      </w:r>
      <w:proofErr w:type="gramEnd"/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>- Принцип минимакса в организации образовательной деятельности, является возможностью предоставления обучающемуся освоения содержания полного курса на максимальном уровн</w:t>
      </w:r>
      <w:proofErr w:type="gramStart"/>
      <w:r w:rsidRPr="00C84A19">
        <w:rPr>
          <w:sz w:val="24"/>
          <w:szCs w:val="24"/>
        </w:rPr>
        <w:t>е(</w:t>
      </w:r>
      <w:proofErr w:type="gramEnd"/>
      <w:r w:rsidRPr="00C84A19">
        <w:rPr>
          <w:sz w:val="24"/>
          <w:szCs w:val="24"/>
        </w:rPr>
        <w:t xml:space="preserve">определяемом зоной ближайшего развития возрастной группы) и обеспечивая, при </w:t>
      </w:r>
      <w:r w:rsidRPr="00C84A19">
        <w:rPr>
          <w:sz w:val="24"/>
          <w:szCs w:val="24"/>
        </w:rPr>
        <w:lastRenderedPageBreak/>
        <w:t>этом, усвоение содержание курса на уровне социально – безопасного минимума.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 xml:space="preserve">- Соблюдение дидактических правил– </w:t>
      </w:r>
      <w:proofErr w:type="gramStart"/>
      <w:r w:rsidRPr="00C84A19">
        <w:rPr>
          <w:sz w:val="24"/>
          <w:szCs w:val="24"/>
        </w:rPr>
        <w:t>«о</w:t>
      </w:r>
      <w:proofErr w:type="gramEnd"/>
      <w:r w:rsidRPr="00C84A19">
        <w:rPr>
          <w:sz w:val="24"/>
          <w:szCs w:val="24"/>
        </w:rPr>
        <w:t>т известного к неизвестному», «от легкого к трудному», «от простого к сложному», ориентированных на выбор и планирование учебного материала в соответствии с постепенным освоением основ теоретических знаний, практических умений и навыков в учебной и самостоятельной физкультурной, оздоровительной и спортивной деятельности.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>- Системно – деятельностный подход педагогического работника по физической культуре и спорту к планированию учебного материала.</w:t>
      </w:r>
    </w:p>
    <w:p w:rsidR="00DA76E0" w:rsidRPr="00C84A19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84A19">
        <w:rPr>
          <w:sz w:val="24"/>
          <w:szCs w:val="24"/>
        </w:rPr>
        <w:t xml:space="preserve"> </w:t>
      </w:r>
      <w:proofErr w:type="gramStart"/>
      <w:r w:rsidRPr="00C84A19">
        <w:rPr>
          <w:sz w:val="24"/>
          <w:szCs w:val="24"/>
        </w:rPr>
        <w:t xml:space="preserve">Цель - формирование у обучающихся целостного представления о возможностях физической культуры и спорта, учитывая взаимосвязи изучаемых явлений и процессов, планируемых результатов – предметных, метапредметных и личностных. </w:t>
      </w:r>
      <w:proofErr w:type="gramEnd"/>
    </w:p>
    <w:p w:rsidR="00DA76E0" w:rsidRPr="00C84A19" w:rsidRDefault="00DA76E0" w:rsidP="00861A92">
      <w:pPr>
        <w:pStyle w:val="ad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C84A19">
        <w:rPr>
          <w:rFonts w:ascii="Times New Roman" w:hAnsi="Times New Roman"/>
          <w:b/>
          <w:i/>
          <w:sz w:val="24"/>
          <w:szCs w:val="24"/>
        </w:rPr>
        <w:t xml:space="preserve">ЛИЧНОСТНЫЕ, МЕТОПРЕДМЕТНЫЕ И ПРЕДМЕТНЫЕ РЕЗУЛЬТАТЫ ОСВОЕНИЯ УЧЕБНОГО ПРЕДМЕТА </w:t>
      </w:r>
    </w:p>
    <w:p w:rsidR="00DA76E0" w:rsidRPr="00C84A19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ab/>
        <w:t>Базовым результатом образования в области физической</w:t>
      </w:r>
      <w:r w:rsidRPr="00C84A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84A19">
        <w:rPr>
          <w:rFonts w:ascii="Times New Roman" w:hAnsi="Times New Roman"/>
          <w:sz w:val="24"/>
          <w:szCs w:val="24"/>
        </w:rPr>
        <w:t>культуры в начальной школе</w:t>
      </w:r>
      <w:r w:rsidRPr="00C84A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84A19">
        <w:rPr>
          <w:rFonts w:ascii="Times New Roman" w:hAnsi="Times New Roman"/>
          <w:sz w:val="24"/>
          <w:szCs w:val="24"/>
        </w:rPr>
        <w:t>является освоение учащимися основ физкультурной деятельности. Кроме того, предмет «Физическая культура» способствует развитию личностных качеств</w:t>
      </w:r>
      <w:r w:rsidRPr="00C84A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84A19">
        <w:rPr>
          <w:rFonts w:ascii="Times New Roman" w:hAnsi="Times New Roman"/>
          <w:sz w:val="24"/>
          <w:szCs w:val="24"/>
        </w:rPr>
        <w:t>учащихся и является</w:t>
      </w:r>
      <w:r w:rsidRPr="00C84A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84A19">
        <w:rPr>
          <w:rFonts w:ascii="Times New Roman" w:hAnsi="Times New Roman"/>
          <w:sz w:val="24"/>
          <w:szCs w:val="24"/>
        </w:rPr>
        <w:t>средством формирования у обучающихся универсальных способностей (компетенций). Эти способности (компетенции) выражаются в метапредметных результата</w:t>
      </w:r>
      <w:r w:rsidRPr="00C84A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84A19">
        <w:rPr>
          <w:rFonts w:ascii="Times New Roman" w:hAnsi="Times New Roman"/>
          <w:sz w:val="24"/>
          <w:szCs w:val="24"/>
        </w:rPr>
        <w:t>образовательного процесса и активно проявляются в разнообразных видах деятельности (культуры), выходящих за</w:t>
      </w:r>
      <w:r w:rsidRPr="00C84A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84A19">
        <w:rPr>
          <w:rFonts w:ascii="Times New Roman" w:hAnsi="Times New Roman"/>
          <w:sz w:val="24"/>
          <w:szCs w:val="24"/>
        </w:rPr>
        <w:t>рамки предмета «Физическая культура».</w:t>
      </w:r>
    </w:p>
    <w:p w:rsidR="00DA76E0" w:rsidRPr="00C84A19" w:rsidRDefault="00DA76E0" w:rsidP="00861A92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C84A19">
        <w:rPr>
          <w:rFonts w:ascii="Times New Roman" w:hAnsi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умения организовывать собственную деятельность, выбирать и использовать средства для достижения её цели;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A76E0" w:rsidRPr="00C84A19" w:rsidRDefault="00DA76E0" w:rsidP="00861A92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C84A19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lastRenderedPageBreak/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DA76E0" w:rsidRPr="00C84A19" w:rsidRDefault="00DA76E0" w:rsidP="00861A92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C84A19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формирование универсальных учебных действий (УУД):</w:t>
      </w:r>
    </w:p>
    <w:p w:rsidR="00DA76E0" w:rsidRPr="00C84A19" w:rsidRDefault="00DA76E0" w:rsidP="00861A92">
      <w:pPr>
        <w:spacing w:line="36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84A19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Познавательные: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формирование умений осознанного построения речевого высказывания в устной форме;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отвечать на простые вопросы учителя, находить нужную информацию в учебнике и дополнительной литературе;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формирование действия моделирования;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 xml:space="preserve">- осмысление </w:t>
      </w:r>
      <w:proofErr w:type="gramStart"/>
      <w:r w:rsidRPr="00C84A19">
        <w:rPr>
          <w:rFonts w:ascii="Times New Roman" w:hAnsi="Times New Roman"/>
          <w:sz w:val="24"/>
          <w:szCs w:val="24"/>
        </w:rPr>
        <w:t>самостоятельного</w:t>
      </w:r>
      <w:proofErr w:type="gramEnd"/>
      <w:r w:rsidRPr="00C84A19">
        <w:rPr>
          <w:rFonts w:ascii="Times New Roman" w:hAnsi="Times New Roman"/>
          <w:iCs/>
          <w:color w:val="000000"/>
          <w:sz w:val="24"/>
          <w:szCs w:val="24"/>
        </w:rPr>
        <w:t xml:space="preserve"> выполнению упражнений в оздоровительных формах занятий;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C84A19">
        <w:rPr>
          <w:rFonts w:ascii="Times New Roman" w:hAnsi="Times New Roman"/>
          <w:iCs/>
          <w:color w:val="000000"/>
          <w:sz w:val="24"/>
          <w:szCs w:val="24"/>
        </w:rPr>
        <w:t>- осознание важности физических нагрузок для развития основных физических качеств;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C84A19">
        <w:rPr>
          <w:rFonts w:ascii="Times New Roman" w:hAnsi="Times New Roman"/>
          <w:iCs/>
          <w:color w:val="000000"/>
          <w:sz w:val="24"/>
          <w:szCs w:val="24"/>
        </w:rPr>
        <w:t>- осмысление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iCs/>
          <w:color w:val="000000"/>
          <w:sz w:val="24"/>
          <w:szCs w:val="24"/>
        </w:rPr>
        <w:t>- осознание важности самостоятельного выполнения упражнений дыхательной гимнастики и гимнастики для глаз;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 xml:space="preserve">- осознание важности освоения универсальных </w:t>
      </w:r>
      <w:r w:rsidRPr="00C84A19">
        <w:rPr>
          <w:rFonts w:ascii="Times New Roman" w:hAnsi="Times New Roman"/>
          <w:iCs/>
          <w:color w:val="000000"/>
          <w:sz w:val="24"/>
          <w:szCs w:val="24"/>
        </w:rPr>
        <w:t>умений связанных с выполнением организующих упражнений;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осмысление, объяснение своего двигательного опыта;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 xml:space="preserve">- осознание важности освоения универсальных </w:t>
      </w:r>
      <w:r w:rsidRPr="00C84A19">
        <w:rPr>
          <w:rFonts w:ascii="Times New Roman" w:hAnsi="Times New Roman"/>
          <w:iCs/>
          <w:color w:val="000000"/>
          <w:sz w:val="24"/>
          <w:szCs w:val="24"/>
        </w:rPr>
        <w:t>умений связанных с выполнением упражнений;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C84A19">
        <w:rPr>
          <w:rFonts w:ascii="Times New Roman" w:hAnsi="Times New Roman"/>
          <w:iCs/>
          <w:color w:val="000000"/>
          <w:sz w:val="24"/>
          <w:szCs w:val="24"/>
        </w:rPr>
        <w:t>- осмысление техники выполнения разучиваемых заданий и упражнений.</w:t>
      </w:r>
    </w:p>
    <w:p w:rsidR="00DA76E0" w:rsidRPr="00C84A19" w:rsidRDefault="00DA76E0" w:rsidP="00861A92">
      <w:pPr>
        <w:pStyle w:val="ad"/>
        <w:spacing w:after="0" w:line="360" w:lineRule="auto"/>
        <w:ind w:left="0" w:hanging="153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C84A19">
        <w:rPr>
          <w:rFonts w:ascii="Times New Roman" w:hAnsi="Times New Roman"/>
          <w:b/>
          <w:i/>
          <w:iCs/>
          <w:color w:val="000000"/>
          <w:sz w:val="24"/>
          <w:szCs w:val="24"/>
        </w:rPr>
        <w:t>Коммуникативные: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участвовать в диалоге на уроке;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умение слушать и понимать других;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формирование способов позитивного взаимодействия со сверстниками в парах и группах;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lastRenderedPageBreak/>
        <w:t>- умение объяснять ошибки при выполнении упражнений;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умение управлять эмоциями при общении со сверстниками и взрослыми, сохранять хладнокровие, сдержанность, рассудительность;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умение с достаточной полнотой и точностью выражать свои мысли в соответствии с задачами  урока, владение специальной терминологией.</w:t>
      </w:r>
    </w:p>
    <w:p w:rsidR="00DA76E0" w:rsidRPr="00C84A19" w:rsidRDefault="00DA76E0" w:rsidP="00861A92">
      <w:pPr>
        <w:pStyle w:val="ad"/>
        <w:spacing w:after="0" w:line="360" w:lineRule="auto"/>
        <w:ind w:left="0" w:hanging="153"/>
        <w:rPr>
          <w:rFonts w:ascii="Times New Roman" w:hAnsi="Times New Roman"/>
          <w:b/>
          <w:i/>
          <w:sz w:val="24"/>
          <w:szCs w:val="24"/>
        </w:rPr>
      </w:pPr>
      <w:r w:rsidRPr="00C84A19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о владение способностью принимать и сохранять цели и задачи учебной деятельности, поиска средств ее осуществления;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формирование умения понимать причины успеха/неуспеха учебной деятельности и способности  конструктивно  действовать даже в ситуациях неуспеха;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способы организации рабочего места;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умение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умение планировать собственную деятельность, распределять нагрузку и отдых в процессе ее выполнения;</w:t>
      </w:r>
    </w:p>
    <w:p w:rsidR="00DA76E0" w:rsidRPr="00C84A19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-умение видеть красоту движений, выделять и обосновывать эстетические признаки в движениях и передвижениях человека.</w:t>
      </w:r>
    </w:p>
    <w:p w:rsidR="00DA76E0" w:rsidRPr="00C84A19" w:rsidRDefault="00DA76E0" w:rsidP="00861A92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Предметными результатами </w:t>
      </w:r>
      <w:r w:rsidRPr="00C84A19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lastRenderedPageBreak/>
        <w:t>- подавать строевые команды, вести подсчёт при выполнении общеразвивающих упражнений;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 xml:space="preserve">- выполнять акробатические и гимнастические комбинации на необходимом </w:t>
      </w:r>
      <w:proofErr w:type="gramStart"/>
      <w:r w:rsidRPr="00C84A19">
        <w:rPr>
          <w:rFonts w:ascii="Times New Roman" w:hAnsi="Times New Roman"/>
          <w:color w:val="000000"/>
          <w:sz w:val="24"/>
          <w:szCs w:val="24"/>
        </w:rPr>
        <w:t>техничном уровне</w:t>
      </w:r>
      <w:proofErr w:type="gramEnd"/>
      <w:r w:rsidRPr="00C84A19">
        <w:rPr>
          <w:rFonts w:ascii="Times New Roman" w:hAnsi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DA76E0" w:rsidRPr="00C84A19" w:rsidRDefault="00DA76E0" w:rsidP="00861A9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A19">
        <w:rPr>
          <w:rFonts w:ascii="Times New Roman" w:hAnsi="Times New Roman"/>
          <w:color w:val="000000"/>
          <w:sz w:val="24"/>
          <w:szCs w:val="24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A76E0" w:rsidRPr="00C84A19" w:rsidRDefault="00DA76E0" w:rsidP="00861A9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Ожидаемые результаты реализации рабочей программы образовательного курса:</w:t>
      </w:r>
    </w:p>
    <w:p w:rsidR="00DA76E0" w:rsidRPr="00C84A19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повышение мотивации к здоровому образу жизни;</w:t>
      </w:r>
    </w:p>
    <w:p w:rsidR="00DA76E0" w:rsidRPr="00C84A19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снижение заболеваемости среди детей;</w:t>
      </w:r>
    </w:p>
    <w:p w:rsidR="00DA76E0" w:rsidRPr="00C84A19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представление о разнообразном мире движений;</w:t>
      </w:r>
    </w:p>
    <w:p w:rsidR="00DA76E0" w:rsidRPr="00C84A19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систематичность и регулярность к занятиям физическими упражнениями;</w:t>
      </w:r>
    </w:p>
    <w:p w:rsidR="00DA76E0" w:rsidRPr="00C84A19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интерес к игровой деятельности;</w:t>
      </w:r>
    </w:p>
    <w:p w:rsidR="00DA76E0" w:rsidRPr="00C84A19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- улучшение показателей физического развития и физической подготовленности.</w:t>
      </w:r>
    </w:p>
    <w:p w:rsidR="00DA76E0" w:rsidRPr="00C84A19" w:rsidRDefault="00DA76E0" w:rsidP="00861A9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4A19">
        <w:rPr>
          <w:rFonts w:ascii="Times New Roman" w:hAnsi="Times New Roman"/>
          <w:b/>
          <w:sz w:val="24"/>
          <w:szCs w:val="24"/>
        </w:rPr>
        <w:t>МЕСТО УЧЕБНОГО ПРЕДМЕТА «ФИЗИЧЕСКАЯ КУЛЬТУРА» В УЧЕБНОМ ПЛАНЕ</w:t>
      </w:r>
    </w:p>
    <w:p w:rsidR="00DA76E0" w:rsidRPr="00C84A19" w:rsidRDefault="00DA76E0" w:rsidP="00861A92">
      <w:pPr>
        <w:pStyle w:val="a6"/>
        <w:tabs>
          <w:tab w:val="left" w:pos="1521"/>
          <w:tab w:val="left" w:pos="2633"/>
          <w:tab w:val="left" w:pos="4266"/>
          <w:tab w:val="left" w:pos="5427"/>
          <w:tab w:val="left" w:pos="7196"/>
          <w:tab w:val="left" w:pos="8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4A19">
        <w:rPr>
          <w:rFonts w:ascii="Times New Roman" w:hAnsi="Times New Roman"/>
          <w:sz w:val="24"/>
          <w:szCs w:val="24"/>
        </w:rPr>
        <w:t>На уровне</w:t>
      </w:r>
      <w:r w:rsidRPr="00C84A19">
        <w:rPr>
          <w:rFonts w:ascii="Times New Roman" w:hAnsi="Times New Roman"/>
          <w:sz w:val="24"/>
          <w:szCs w:val="24"/>
        </w:rPr>
        <w:tab/>
        <w:t>начального общего образования</w:t>
      </w:r>
      <w:r w:rsidRPr="00C84A19">
        <w:rPr>
          <w:rFonts w:ascii="Times New Roman" w:hAnsi="Times New Roman"/>
          <w:sz w:val="24"/>
          <w:szCs w:val="24"/>
        </w:rPr>
        <w:tab/>
        <w:t>предметная</w:t>
      </w:r>
      <w:r w:rsidRPr="00C84A19">
        <w:rPr>
          <w:rFonts w:ascii="Times New Roman" w:hAnsi="Times New Roman"/>
          <w:sz w:val="24"/>
          <w:szCs w:val="24"/>
        </w:rPr>
        <w:tab/>
        <w:t xml:space="preserve">область «Физическая культура» представлена учебным предметом «Физическая культура», входящим в обязательную часть Примерного учебного плана начального общего </w:t>
      </w:r>
      <w:proofErr w:type="gramStart"/>
      <w:r w:rsidRPr="00C84A19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C84A19">
        <w:rPr>
          <w:rFonts w:ascii="Times New Roman" w:hAnsi="Times New Roman"/>
          <w:sz w:val="24"/>
          <w:szCs w:val="24"/>
        </w:rPr>
        <w:t xml:space="preserve"> на изучение которого ориентировочно отводится 405 часов, из них </w:t>
      </w:r>
      <w:r w:rsidRPr="00C84A19">
        <w:rPr>
          <w:rFonts w:ascii="Times New Roman" w:hAnsi="Times New Roman"/>
          <w:b/>
          <w:sz w:val="24"/>
          <w:szCs w:val="24"/>
        </w:rPr>
        <w:t>в 1 классе – 66 часов (2 часа в неделю, 33 учебные недели).</w:t>
      </w:r>
    </w:p>
    <w:p w:rsidR="00DA76E0" w:rsidRPr="00C84A19" w:rsidRDefault="00DA76E0" w:rsidP="00861A92">
      <w:pPr>
        <w:pStyle w:val="a6"/>
        <w:spacing w:before="47" w:line="360" w:lineRule="auto"/>
        <w:ind w:right="318"/>
        <w:jc w:val="center"/>
        <w:rPr>
          <w:rFonts w:ascii="Times New Roman" w:hAnsi="Times New Roman"/>
          <w:b/>
          <w:sz w:val="24"/>
          <w:szCs w:val="24"/>
        </w:rPr>
      </w:pPr>
    </w:p>
    <w:p w:rsidR="00513566" w:rsidRPr="00C84A19" w:rsidRDefault="00513566" w:rsidP="00CB2325">
      <w:pPr>
        <w:pStyle w:val="a6"/>
        <w:spacing w:before="47" w:line="360" w:lineRule="auto"/>
        <w:ind w:right="318"/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861A92">
      <w:pPr>
        <w:pStyle w:val="a6"/>
        <w:spacing w:before="47" w:line="360" w:lineRule="auto"/>
        <w:ind w:right="318"/>
        <w:jc w:val="center"/>
        <w:rPr>
          <w:rFonts w:ascii="Times New Roman" w:hAnsi="Times New Roman"/>
          <w:b/>
          <w:sz w:val="24"/>
          <w:szCs w:val="24"/>
        </w:rPr>
      </w:pPr>
      <w:r w:rsidRPr="00C84A19">
        <w:rPr>
          <w:rFonts w:ascii="Times New Roman" w:hAnsi="Times New Roman"/>
          <w:b/>
          <w:sz w:val="24"/>
          <w:szCs w:val="24"/>
        </w:rPr>
        <w:lastRenderedPageBreak/>
        <w:t xml:space="preserve">Примерное распределение учебного времени по  модулям программы на уровне </w:t>
      </w:r>
    </w:p>
    <w:p w:rsidR="00DA76E0" w:rsidRPr="00C84A19" w:rsidRDefault="00DA76E0" w:rsidP="00861A92">
      <w:pPr>
        <w:pStyle w:val="a6"/>
        <w:spacing w:before="47" w:line="360" w:lineRule="auto"/>
        <w:ind w:right="318"/>
        <w:jc w:val="center"/>
        <w:rPr>
          <w:rFonts w:ascii="Times New Roman" w:hAnsi="Times New Roman"/>
          <w:b/>
          <w:sz w:val="24"/>
          <w:szCs w:val="24"/>
        </w:rPr>
      </w:pPr>
      <w:r w:rsidRPr="00C84A19">
        <w:rPr>
          <w:rFonts w:ascii="Times New Roman" w:hAnsi="Times New Roman"/>
          <w:b/>
          <w:sz w:val="24"/>
          <w:szCs w:val="24"/>
        </w:rPr>
        <w:t>1 класса начального  образования</w:t>
      </w:r>
    </w:p>
    <w:tbl>
      <w:tblPr>
        <w:tblpPr w:leftFromText="180" w:rightFromText="180" w:vertAnchor="text" w:horzAnchor="margin" w:tblpXSpec="center" w:tblpY="357"/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4"/>
        <w:gridCol w:w="2837"/>
        <w:gridCol w:w="1991"/>
        <w:gridCol w:w="1659"/>
      </w:tblGrid>
      <w:tr w:rsidR="00DA76E0" w:rsidRPr="00C84A19" w:rsidTr="00695C6A">
        <w:trPr>
          <w:trHeight w:val="539"/>
        </w:trPr>
        <w:tc>
          <w:tcPr>
            <w:tcW w:w="2844" w:type="dxa"/>
          </w:tcPr>
          <w:p w:rsidR="00DA76E0" w:rsidRPr="00C84A19" w:rsidRDefault="00DA76E0" w:rsidP="00695C6A">
            <w:pPr>
              <w:spacing w:before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6E0" w:rsidRPr="00C84A19" w:rsidRDefault="00DA76E0" w:rsidP="00695C6A">
            <w:pPr>
              <w:ind w:left="359" w:right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2837" w:type="dxa"/>
          </w:tcPr>
          <w:p w:rsidR="00DA76E0" w:rsidRPr="00C84A19" w:rsidRDefault="00DA76E0" w:rsidP="00695C6A">
            <w:pPr>
              <w:spacing w:before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6E0" w:rsidRPr="00C84A19" w:rsidRDefault="00DA76E0" w:rsidP="00695C6A">
            <w:pPr>
              <w:ind w:left="297" w:right="2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991" w:type="dxa"/>
          </w:tcPr>
          <w:p w:rsidR="00DA76E0" w:rsidRPr="00C84A19" w:rsidRDefault="00DA76E0" w:rsidP="00695C6A">
            <w:pPr>
              <w:spacing w:before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6E0" w:rsidRPr="00C84A19" w:rsidRDefault="00DA76E0" w:rsidP="00695C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659" w:type="dxa"/>
          </w:tcPr>
          <w:p w:rsidR="00DA76E0" w:rsidRPr="00C84A19" w:rsidRDefault="00DA76E0" w:rsidP="00695C6A">
            <w:pPr>
              <w:ind w:left="294" w:right="2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Кол </w:t>
            </w:r>
            <w:proofErr w:type="gramStart"/>
            <w:r w:rsidRPr="00C84A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-в</w:t>
            </w:r>
            <w:proofErr w:type="gramEnd"/>
            <w:r w:rsidRPr="00C84A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о </w:t>
            </w:r>
            <w:r w:rsidRPr="00C84A19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часов </w:t>
            </w: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(1класс )</w:t>
            </w:r>
          </w:p>
        </w:tc>
      </w:tr>
      <w:tr w:rsidR="00DA76E0" w:rsidRPr="00C84A19" w:rsidTr="00CB2325">
        <w:trPr>
          <w:trHeight w:val="333"/>
        </w:trPr>
        <w:tc>
          <w:tcPr>
            <w:tcW w:w="2844" w:type="dxa"/>
            <w:vMerge w:val="restart"/>
            <w:tcBorders>
              <w:right w:val="single" w:sz="4" w:space="0" w:color="auto"/>
            </w:tcBorders>
          </w:tcPr>
          <w:p w:rsidR="00DA76E0" w:rsidRPr="00C84A19" w:rsidRDefault="00DA76E0" w:rsidP="00695C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95C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95C6A">
            <w:pPr>
              <w:spacing w:before="2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95C6A">
            <w:pPr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DA76E0" w:rsidRPr="00C84A19" w:rsidRDefault="00DA76E0" w:rsidP="00695C6A">
            <w:pPr>
              <w:spacing w:line="320" w:lineRule="exact"/>
              <w:ind w:left="293"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 xml:space="preserve">Модуль 1 </w:t>
            </w:r>
          </w:p>
          <w:p w:rsidR="00DA76E0" w:rsidRPr="00C84A19" w:rsidRDefault="00DA76E0" w:rsidP="00695C6A">
            <w:pPr>
              <w:spacing w:before="167"/>
              <w:ind w:left="297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91" w:type="dxa"/>
            <w:shd w:val="clear" w:color="auto" w:fill="FFFFFF" w:themeFill="background1"/>
          </w:tcPr>
          <w:p w:rsidR="00DA76E0" w:rsidRPr="00C84A19" w:rsidRDefault="00DA76E0" w:rsidP="00695C6A">
            <w:pPr>
              <w:spacing w:line="315" w:lineRule="exact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659" w:type="dxa"/>
            <w:vMerge w:val="restart"/>
          </w:tcPr>
          <w:p w:rsidR="00DA76E0" w:rsidRPr="00C84A19" w:rsidRDefault="00DA76E0" w:rsidP="00695C6A">
            <w:pPr>
              <w:spacing w:before="245"/>
              <w:ind w:left="57" w:right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A76E0" w:rsidRPr="00C84A19" w:rsidTr="00CB2325">
        <w:trPr>
          <w:trHeight w:val="686"/>
        </w:trPr>
        <w:tc>
          <w:tcPr>
            <w:tcW w:w="2844" w:type="dxa"/>
            <w:vMerge/>
            <w:tcBorders>
              <w:top w:val="nil"/>
              <w:right w:val="single" w:sz="4" w:space="0" w:color="auto"/>
            </w:tcBorders>
          </w:tcPr>
          <w:p w:rsidR="00DA76E0" w:rsidRPr="00C84A19" w:rsidRDefault="00DA76E0" w:rsidP="00695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95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76E0" w:rsidRPr="00C84A19" w:rsidRDefault="00DA76E0" w:rsidP="00695C6A">
            <w:pPr>
              <w:spacing w:line="315" w:lineRule="exact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659" w:type="dxa"/>
            <w:vMerge/>
            <w:tcBorders>
              <w:top w:val="nil"/>
              <w:bottom w:val="single" w:sz="4" w:space="0" w:color="auto"/>
            </w:tcBorders>
          </w:tcPr>
          <w:p w:rsidR="00DA76E0" w:rsidRPr="00C84A19" w:rsidRDefault="00DA76E0" w:rsidP="00695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C84A19" w:rsidTr="00CB2325">
        <w:trPr>
          <w:trHeight w:val="331"/>
        </w:trPr>
        <w:tc>
          <w:tcPr>
            <w:tcW w:w="2844" w:type="dxa"/>
            <w:vMerge/>
            <w:tcBorders>
              <w:top w:val="nil"/>
              <w:right w:val="single" w:sz="4" w:space="0" w:color="auto"/>
            </w:tcBorders>
          </w:tcPr>
          <w:p w:rsidR="00DA76E0" w:rsidRPr="00C84A19" w:rsidRDefault="00DA76E0" w:rsidP="00695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DA76E0" w:rsidRPr="00C84A19" w:rsidRDefault="00DA76E0" w:rsidP="00695C6A">
            <w:pPr>
              <w:spacing w:line="320" w:lineRule="exact"/>
              <w:ind w:left="293"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</w:p>
          <w:p w:rsidR="00DA76E0" w:rsidRPr="00C84A19" w:rsidRDefault="00DA76E0" w:rsidP="00695C6A">
            <w:pPr>
              <w:spacing w:before="165"/>
              <w:ind w:left="294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991" w:type="dxa"/>
            <w:shd w:val="clear" w:color="auto" w:fill="FFFFFF" w:themeFill="background1"/>
          </w:tcPr>
          <w:p w:rsidR="00DA76E0" w:rsidRPr="00C84A19" w:rsidRDefault="00DA76E0" w:rsidP="00695C6A">
            <w:pPr>
              <w:spacing w:line="315" w:lineRule="exact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659" w:type="dxa"/>
            <w:vMerge w:val="restart"/>
          </w:tcPr>
          <w:p w:rsidR="00DA76E0" w:rsidRPr="00C84A19" w:rsidRDefault="00DA76E0" w:rsidP="00695C6A">
            <w:pPr>
              <w:spacing w:before="1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95C6A">
            <w:pPr>
              <w:spacing w:before="1"/>
              <w:ind w:left="90" w:right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A76E0" w:rsidRPr="00C84A19" w:rsidTr="00CB2325">
        <w:trPr>
          <w:trHeight w:val="333"/>
        </w:trPr>
        <w:tc>
          <w:tcPr>
            <w:tcW w:w="2844" w:type="dxa"/>
            <w:vMerge/>
            <w:tcBorders>
              <w:top w:val="nil"/>
              <w:right w:val="single" w:sz="4" w:space="0" w:color="auto"/>
            </w:tcBorders>
          </w:tcPr>
          <w:p w:rsidR="00DA76E0" w:rsidRPr="00C84A19" w:rsidRDefault="00DA76E0" w:rsidP="00695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</w:tcBorders>
          </w:tcPr>
          <w:p w:rsidR="00DA76E0" w:rsidRPr="00C84A19" w:rsidRDefault="00DA76E0" w:rsidP="00695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DA76E0" w:rsidRPr="00C84A19" w:rsidRDefault="00DA76E0" w:rsidP="00695C6A">
            <w:pPr>
              <w:spacing w:line="317" w:lineRule="exact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 w:rsidR="00DA76E0" w:rsidRPr="00C84A19" w:rsidRDefault="00DA76E0" w:rsidP="00695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C84A19" w:rsidTr="00CB2325">
        <w:trPr>
          <w:trHeight w:val="1130"/>
        </w:trPr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95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95C6A">
            <w:pPr>
              <w:spacing w:line="315" w:lineRule="exact"/>
              <w:ind w:left="290"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76E0" w:rsidRPr="00C84A19" w:rsidRDefault="00DA76E0" w:rsidP="00695C6A">
            <w:pPr>
              <w:spacing w:line="315" w:lineRule="exact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59" w:type="dxa"/>
          </w:tcPr>
          <w:p w:rsidR="00DA76E0" w:rsidRPr="00C84A19" w:rsidRDefault="00DA76E0" w:rsidP="00695C6A">
            <w:pPr>
              <w:spacing w:line="320" w:lineRule="exact"/>
              <w:ind w:left="90" w:right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A76E0" w:rsidRPr="00C84A19" w:rsidTr="00CB2325">
        <w:trPr>
          <w:trHeight w:val="333"/>
        </w:trPr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DA76E0" w:rsidRPr="00C84A19" w:rsidRDefault="00DA76E0" w:rsidP="00695C6A">
            <w:pPr>
              <w:spacing w:before="4" w:line="360" w:lineRule="auto"/>
              <w:ind w:left="286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Часть по выбору участников</w:t>
            </w:r>
          </w:p>
          <w:p w:rsidR="00DA76E0" w:rsidRPr="00C84A19" w:rsidRDefault="00DA76E0" w:rsidP="00695C6A">
            <w:pPr>
              <w:spacing w:line="321" w:lineRule="exact"/>
              <w:ind w:left="359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DA76E0" w:rsidRPr="00C84A19" w:rsidRDefault="00DA76E0" w:rsidP="00695C6A">
            <w:pPr>
              <w:spacing w:before="161"/>
              <w:ind w:left="359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отношений  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A76E0" w:rsidRPr="00C84A19" w:rsidRDefault="00DA76E0" w:rsidP="00695C6A">
            <w:pPr>
              <w:spacing w:line="315" w:lineRule="exact"/>
              <w:ind w:left="293"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 xml:space="preserve">Модуль  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76E0" w:rsidRPr="00C84A19" w:rsidRDefault="00DA76E0" w:rsidP="00695C6A">
            <w:pPr>
              <w:spacing w:line="315" w:lineRule="exact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DA76E0" w:rsidRPr="00C84A19" w:rsidRDefault="00DA76E0" w:rsidP="00695C6A">
            <w:pPr>
              <w:spacing w:before="9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95C6A">
            <w:pPr>
              <w:ind w:left="294" w:right="2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A76E0" w:rsidRPr="00C84A19" w:rsidTr="00CB2325">
        <w:trPr>
          <w:trHeight w:val="331"/>
        </w:trPr>
        <w:tc>
          <w:tcPr>
            <w:tcW w:w="2844" w:type="dxa"/>
            <w:vMerge/>
            <w:tcBorders>
              <w:top w:val="nil"/>
            </w:tcBorders>
          </w:tcPr>
          <w:p w:rsidR="00DA76E0" w:rsidRPr="00C84A19" w:rsidRDefault="00DA76E0" w:rsidP="00695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76E0" w:rsidRPr="00C84A19" w:rsidRDefault="00DA76E0" w:rsidP="00695C6A">
            <w:pPr>
              <w:spacing w:line="315" w:lineRule="exact"/>
              <w:ind w:left="293"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 xml:space="preserve">Модуль  </w:t>
            </w:r>
          </w:p>
        </w:tc>
        <w:tc>
          <w:tcPr>
            <w:tcW w:w="1991" w:type="dxa"/>
            <w:shd w:val="clear" w:color="auto" w:fill="FFFFFF" w:themeFill="background1"/>
          </w:tcPr>
          <w:p w:rsidR="00DA76E0" w:rsidRPr="00C84A19" w:rsidRDefault="00DA76E0" w:rsidP="00695C6A">
            <w:pPr>
              <w:spacing w:line="315" w:lineRule="exact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95C6A">
            <w:pPr>
              <w:ind w:left="294" w:right="2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A76E0" w:rsidRPr="00C84A19" w:rsidTr="00CB2325">
        <w:trPr>
          <w:trHeight w:val="664"/>
        </w:trPr>
        <w:tc>
          <w:tcPr>
            <w:tcW w:w="2844" w:type="dxa"/>
            <w:vMerge/>
            <w:tcBorders>
              <w:top w:val="nil"/>
            </w:tcBorders>
          </w:tcPr>
          <w:p w:rsidR="00DA76E0" w:rsidRPr="00C84A19" w:rsidRDefault="00DA76E0" w:rsidP="00695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76E0" w:rsidRPr="00C84A19" w:rsidRDefault="00DA76E0" w:rsidP="00695C6A">
            <w:pPr>
              <w:spacing w:before="235"/>
              <w:ind w:left="293"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Модуль 4</w:t>
            </w:r>
          </w:p>
        </w:tc>
        <w:tc>
          <w:tcPr>
            <w:tcW w:w="1991" w:type="dxa"/>
            <w:shd w:val="clear" w:color="auto" w:fill="FFFFFF" w:themeFill="background1"/>
          </w:tcPr>
          <w:p w:rsidR="00DA76E0" w:rsidRPr="00C84A19" w:rsidRDefault="00DA76E0" w:rsidP="00695C6A">
            <w:pPr>
              <w:spacing w:before="160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Национальный компонент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DA76E0" w:rsidRPr="00C84A19" w:rsidRDefault="00DA76E0" w:rsidP="00695C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76E0" w:rsidRPr="00C84A19" w:rsidTr="00CB2325">
        <w:trPr>
          <w:trHeight w:val="331"/>
        </w:trPr>
        <w:tc>
          <w:tcPr>
            <w:tcW w:w="7672" w:type="dxa"/>
            <w:gridSpan w:val="3"/>
            <w:shd w:val="clear" w:color="auto" w:fill="FFFFFF" w:themeFill="background1"/>
          </w:tcPr>
          <w:p w:rsidR="00DA76E0" w:rsidRPr="00C84A19" w:rsidRDefault="00DA76E0" w:rsidP="00695C6A">
            <w:pPr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659" w:type="dxa"/>
          </w:tcPr>
          <w:p w:rsidR="00DA76E0" w:rsidRPr="00C84A19" w:rsidRDefault="00DA76E0" w:rsidP="00695C6A">
            <w:pPr>
              <w:spacing w:line="320" w:lineRule="exact"/>
              <w:ind w:left="91" w:right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66 ч.</w:t>
            </w:r>
          </w:p>
        </w:tc>
      </w:tr>
    </w:tbl>
    <w:p w:rsidR="00DA76E0" w:rsidRPr="00C84A19" w:rsidRDefault="00DA76E0" w:rsidP="00861A92">
      <w:pPr>
        <w:pStyle w:val="a6"/>
        <w:spacing w:before="47" w:line="360" w:lineRule="auto"/>
        <w:ind w:right="318"/>
        <w:jc w:val="center"/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861A92">
      <w:pPr>
        <w:spacing w:before="4"/>
        <w:rPr>
          <w:rFonts w:ascii="Times New Roman" w:hAnsi="Times New Roman"/>
          <w:sz w:val="24"/>
          <w:szCs w:val="24"/>
        </w:rPr>
      </w:pPr>
    </w:p>
    <w:p w:rsidR="00DA76E0" w:rsidRPr="00C84A19" w:rsidRDefault="00DA76E0" w:rsidP="00861A92">
      <w:pPr>
        <w:pStyle w:val="a6"/>
        <w:spacing w:line="360" w:lineRule="auto"/>
        <w:ind w:firstLine="707"/>
        <w:jc w:val="center"/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861A92">
      <w:pPr>
        <w:pStyle w:val="a6"/>
        <w:spacing w:line="360" w:lineRule="auto"/>
        <w:ind w:firstLine="707"/>
        <w:jc w:val="center"/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861A92">
      <w:pPr>
        <w:pStyle w:val="a6"/>
        <w:spacing w:line="360" w:lineRule="auto"/>
        <w:ind w:firstLine="707"/>
        <w:jc w:val="center"/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861A92">
      <w:pPr>
        <w:pStyle w:val="a6"/>
        <w:spacing w:line="360" w:lineRule="auto"/>
        <w:ind w:firstLine="707"/>
        <w:jc w:val="center"/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861A92">
      <w:pPr>
        <w:pStyle w:val="a6"/>
        <w:spacing w:line="360" w:lineRule="auto"/>
        <w:ind w:firstLine="707"/>
        <w:jc w:val="center"/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861A92">
      <w:pPr>
        <w:pStyle w:val="a6"/>
        <w:spacing w:line="360" w:lineRule="auto"/>
        <w:ind w:firstLine="707"/>
        <w:jc w:val="center"/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861A92">
      <w:pPr>
        <w:pStyle w:val="a6"/>
        <w:spacing w:line="360" w:lineRule="auto"/>
        <w:ind w:firstLine="707"/>
        <w:jc w:val="center"/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861A92">
      <w:pPr>
        <w:pStyle w:val="a6"/>
        <w:spacing w:line="360" w:lineRule="auto"/>
        <w:ind w:firstLine="707"/>
        <w:jc w:val="center"/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861A92">
      <w:pPr>
        <w:pStyle w:val="a6"/>
        <w:spacing w:line="360" w:lineRule="auto"/>
        <w:ind w:firstLine="707"/>
        <w:jc w:val="center"/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CC75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E0" w:rsidRPr="00C84A19" w:rsidRDefault="00DA76E0" w:rsidP="00CC75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566" w:rsidRPr="00C84A19" w:rsidRDefault="00513566" w:rsidP="00CC75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566" w:rsidRPr="00C84A19" w:rsidRDefault="00513566" w:rsidP="00CC75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566" w:rsidRPr="00C84A19" w:rsidRDefault="00513566" w:rsidP="00CC75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566" w:rsidRPr="00C84A19" w:rsidRDefault="00513566" w:rsidP="00CC75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566" w:rsidRDefault="00513566" w:rsidP="00CC75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A19" w:rsidRDefault="00C84A19" w:rsidP="00CC75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A19" w:rsidRPr="00C84A19" w:rsidRDefault="00C84A19" w:rsidP="00CC75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по физической культуре.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"/>
        <w:gridCol w:w="30"/>
        <w:gridCol w:w="15"/>
        <w:gridCol w:w="15"/>
        <w:gridCol w:w="16"/>
        <w:gridCol w:w="15"/>
        <w:gridCol w:w="48"/>
        <w:gridCol w:w="1237"/>
        <w:gridCol w:w="4678"/>
        <w:gridCol w:w="4677"/>
        <w:gridCol w:w="1134"/>
        <w:gridCol w:w="1276"/>
        <w:gridCol w:w="255"/>
        <w:gridCol w:w="1163"/>
      </w:tblGrid>
      <w:tr w:rsidR="00DA76E0" w:rsidRPr="00C84A19" w:rsidTr="00685D1D">
        <w:trPr>
          <w:trHeight w:val="850"/>
        </w:trPr>
        <w:tc>
          <w:tcPr>
            <w:tcW w:w="743" w:type="dxa"/>
            <w:gridSpan w:val="8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A19">
              <w:rPr>
                <w:rFonts w:ascii="Times New Roman" w:hAnsi="Times New Roman" w:cs="Times New Roman"/>
                <w:b/>
              </w:rPr>
              <w:t>Вид</w:t>
            </w:r>
          </w:p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A76E0" w:rsidRPr="00C84A19" w:rsidTr="003954CB">
        <w:tc>
          <w:tcPr>
            <w:tcW w:w="13745" w:type="dxa"/>
            <w:gridSpan w:val="13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Модуль Спортивные игры (10 часов)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E0" w:rsidRPr="00C84A19" w:rsidTr="003954CB">
        <w:tc>
          <w:tcPr>
            <w:tcW w:w="743" w:type="dxa"/>
            <w:gridSpan w:val="8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84A1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Инструктаж по Т.Б на уроках физической культуры. Эстафеты. 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 кратко </w:t>
            </w: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  <w:r w:rsidR="00A305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спортивными играми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упражнения </w:t>
            </w:r>
            <w:proofErr w:type="gramStart"/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</w:t>
            </w:r>
            <w:proofErr w:type="gramEnd"/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воздействию на развитие основных физических качеств (сила, быстрота, выносливость).</w:t>
            </w: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</w:tr>
      <w:tr w:rsidR="00DA76E0" w:rsidRPr="00C84A19" w:rsidTr="003954CB">
        <w:trPr>
          <w:trHeight w:val="1399"/>
        </w:trPr>
        <w:tc>
          <w:tcPr>
            <w:tcW w:w="7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</w:tr>
      <w:tr w:rsidR="00DA76E0" w:rsidRPr="00C84A19" w:rsidTr="003954CB">
        <w:trPr>
          <w:trHeight w:val="507"/>
        </w:trPr>
        <w:tc>
          <w:tcPr>
            <w:tcW w:w="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Знать исторические и мифологические аспекты возникновения Олимпийских игр. Иметь представление: об истории зарождения игровых видов спорта на примере футбола и баскетбола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</w:tr>
      <w:tr w:rsidR="00DA76E0" w:rsidRPr="00C84A19" w:rsidTr="00A305D4">
        <w:trPr>
          <w:trHeight w:val="2689"/>
        </w:trPr>
        <w:tc>
          <w:tcPr>
            <w:tcW w:w="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Упражнения для утренней зарядки школьника.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Составлять индивидуальный режим дня.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Отбирать и составлять комплексы упражнений для  утренней зарядки и  физкультминуток.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Составлять комплексы упражнений для формирования правильной осанки.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Моделировать комплексы упражнений с учетом их цели: на развитие силы, быстроты,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</w:tr>
      <w:tr w:rsidR="00DA76E0" w:rsidRPr="00C84A19" w:rsidTr="003954CB">
        <w:trPr>
          <w:trHeight w:val="417"/>
        </w:trPr>
        <w:tc>
          <w:tcPr>
            <w:tcW w:w="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Строевые упражнения.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324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истории зарождения и возникновения самбо. Знать и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упражнения организационного характера.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Проявлять дисциплинированность. Понимать значение и направленность выполняемых упражнений для повышения уровня общей физической подготовки.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</w:tr>
      <w:tr w:rsidR="00DA76E0" w:rsidRPr="00C84A19" w:rsidTr="003954CB">
        <w:trPr>
          <w:trHeight w:val="514"/>
        </w:trPr>
        <w:tc>
          <w:tcPr>
            <w:tcW w:w="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Размыкание в колонне и шеренге, на месте и в движении.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324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Знать и выполнять упражнения организационного характера.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Проявлять дисциплинированность. Понимать значение и направленность выполняемых упражнений для повышения уровня общей физической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</w:tr>
      <w:tr w:rsidR="00DA76E0" w:rsidRPr="00C84A19" w:rsidTr="003954CB">
        <w:trPr>
          <w:trHeight w:val="412"/>
        </w:trPr>
        <w:tc>
          <w:tcPr>
            <w:tcW w:w="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332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Разновидности ходьбы.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Знать разновидности 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выполняемых</w:t>
            </w:r>
            <w:proofErr w:type="gramEnd"/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упражнений (ходьба, бег, прыжки, лазание и </w:t>
            </w:r>
            <w:proofErr w:type="spellStart"/>
            <w:r w:rsidRPr="00C84A19">
              <w:rPr>
                <w:rFonts w:ascii="Times New Roman" w:hAnsi="Times New Roman"/>
                <w:sz w:val="24"/>
                <w:szCs w:val="24"/>
              </w:rPr>
              <w:t>перелазание</w:t>
            </w:r>
            <w:proofErr w:type="spellEnd"/>
            <w:r w:rsidRPr="00C84A19">
              <w:rPr>
                <w:rFonts w:ascii="Times New Roman" w:hAnsi="Times New Roman"/>
                <w:sz w:val="24"/>
                <w:szCs w:val="24"/>
              </w:rPr>
              <w:t>) их специальное и</w:t>
            </w: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722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оздоровительное значение. Уметь применять их в повседневной жизни.</w:t>
            </w: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Качественно выполнять общеразвивающие упражнения, упражнения с гимнастической палкой и </w:t>
            </w:r>
            <w:proofErr w:type="spellStart"/>
            <w:r w:rsidRPr="00C84A19">
              <w:rPr>
                <w:rFonts w:ascii="Times New Roman" w:hAnsi="Times New Roman"/>
                <w:sz w:val="24"/>
                <w:szCs w:val="24"/>
              </w:rPr>
              <w:t>скакалкой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взаимодействовать в команде.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</w:tr>
      <w:tr w:rsidR="00DA76E0" w:rsidRPr="00C84A19" w:rsidTr="003954CB">
        <w:tc>
          <w:tcPr>
            <w:tcW w:w="743" w:type="dxa"/>
            <w:gridSpan w:val="8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524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Разновидности бега. Эстафеты.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15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Проявлять активность, предлагать и выполнять иные варианты упражнений на развитие физических качеств. Проявлять лидерские качества и представлять упражнения перед </w:t>
            </w:r>
            <w:proofErr w:type="spellStart"/>
            <w:r w:rsidRPr="00C84A19">
              <w:rPr>
                <w:rFonts w:ascii="Times New Roman" w:hAnsi="Times New Roman"/>
                <w:sz w:val="24"/>
                <w:szCs w:val="24"/>
              </w:rPr>
              <w:t>классом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названия предметов, их форму и предназначение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</w:tr>
      <w:tr w:rsidR="00DA76E0" w:rsidRPr="00C84A19" w:rsidTr="003954CB">
        <w:tc>
          <w:tcPr>
            <w:tcW w:w="743" w:type="dxa"/>
            <w:gridSpan w:val="8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20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Прыжки на двух и одной ноге. Лазание, перелезание 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в различных исходных положениях. Эстафеты.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Проявлять активность, предлагать и выполнять иные варианты упражнений на развитие физических качеств. Проявлять лидерские качества и представлять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упражнения перед </w:t>
            </w:r>
            <w:proofErr w:type="spellStart"/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классом</w:t>
            </w:r>
            <w:proofErr w:type="gramStart"/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.З</w:t>
            </w:r>
            <w:proofErr w:type="gramEnd"/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нать</w:t>
            </w:r>
            <w:proofErr w:type="spellEnd"/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названия предметов их форму и предназначение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DA76E0" w:rsidRPr="00C84A19" w:rsidTr="003954CB">
        <w:tc>
          <w:tcPr>
            <w:tcW w:w="743" w:type="dxa"/>
            <w:gridSpan w:val="8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Эстафеты с элементами бега, метания, прыжков, с предметами и без предметов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Игры «Скачки», «Перетягивание палки»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Уметь взаимодействовать с партнером. Выявлять и исправлять ошибки при выполнении эстафетных элементов.</w:t>
            </w: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</w:tr>
      <w:tr w:rsidR="00DA76E0" w:rsidRPr="00C84A19" w:rsidTr="00685D1D">
        <w:tc>
          <w:tcPr>
            <w:tcW w:w="15163" w:type="dxa"/>
            <w:gridSpan w:val="15"/>
          </w:tcPr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Модуль Лёгкая атлетика (8 часов)</w:t>
            </w:r>
          </w:p>
        </w:tc>
      </w:tr>
      <w:tr w:rsidR="00DA76E0" w:rsidRPr="00C84A19" w:rsidTr="003954CB">
        <w:tc>
          <w:tcPr>
            <w:tcW w:w="6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83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ТБ на уроках ФК.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Ходьба и  бег. Бег с ускорением.</w:t>
            </w:r>
          </w:p>
        </w:tc>
        <w:tc>
          <w:tcPr>
            <w:tcW w:w="4677" w:type="dxa"/>
            <w:vMerge w:val="restart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технику беговых упражнений.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Выявлять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технику бега различными способами.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технику прыжковых упражнений.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технику прыжковых упражнений.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86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Знать, понимать и характеризовать основные физические качества и влияние упражнений на их развитие; комплексы упражнений различной направленности;</w:t>
            </w: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Знать и выполнять основные команды; общепринятую спортивную и легкоатлетическую терминологию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>азличать, характеризовать ходьбу; беговые дистанции; эстафеты; смешанные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передвижения; специальные подводящие и имитационные упражнения для различных видов легкой атлетики.</w:t>
            </w: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</w:tr>
      <w:tr w:rsidR="00DA76E0" w:rsidRPr="00C84A19" w:rsidTr="003954CB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Основные команды и их применение.. Эстафета (смешанные передвижения 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)Х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>одьба и  бег. Бег с ускорением.</w:t>
            </w:r>
          </w:p>
        </w:tc>
        <w:tc>
          <w:tcPr>
            <w:tcW w:w="4677" w:type="dxa"/>
            <w:vMerge/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</w:tr>
      <w:tr w:rsidR="00DA76E0" w:rsidRPr="00C84A19" w:rsidTr="003954CB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Требования к одежде и обуви для физической культуры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>Ходьба и  бег. Бег с ускорением.</w:t>
            </w:r>
          </w:p>
        </w:tc>
        <w:tc>
          <w:tcPr>
            <w:tcW w:w="4677" w:type="dxa"/>
            <w:vMerge/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</w:tr>
      <w:tr w:rsidR="00DA76E0" w:rsidRPr="00C84A19" w:rsidTr="003954CB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Имитационные и подводящие упражнения; специальные беговые упражнения; специальные прыжковые упражнения;  разновидности прыжков и прыжковых заданий. </w:t>
            </w:r>
          </w:p>
        </w:tc>
        <w:tc>
          <w:tcPr>
            <w:tcW w:w="4677" w:type="dxa"/>
            <w:vMerge/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</w:tr>
      <w:tr w:rsidR="00DA76E0" w:rsidRPr="00C84A19" w:rsidTr="003954CB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Ходьба и  бег. Бег с ускорением.</w:t>
            </w:r>
          </w:p>
        </w:tc>
        <w:tc>
          <w:tcPr>
            <w:tcW w:w="4677" w:type="dxa"/>
            <w:vMerge/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</w:tr>
      <w:tr w:rsidR="00DA76E0" w:rsidRPr="00C84A19" w:rsidTr="003954CB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Бег- ходьба, </w:t>
            </w:r>
            <w:proofErr w:type="spellStart"/>
            <w:r w:rsidRPr="00C84A19">
              <w:rPr>
                <w:rFonts w:ascii="Times New Roman" w:hAnsi="Times New Roman"/>
                <w:sz w:val="24"/>
                <w:szCs w:val="24"/>
              </w:rPr>
              <w:t>бег-прыжки</w:t>
            </w:r>
            <w:proofErr w:type="spellEnd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A19">
              <w:rPr>
                <w:rFonts w:ascii="Times New Roman" w:hAnsi="Times New Roman"/>
                <w:sz w:val="24"/>
                <w:szCs w:val="24"/>
              </w:rPr>
              <w:t>ходьба-прыжк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84A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имитационные и подводящие упражнения; специальные беговые упражнения.</w:t>
            </w:r>
          </w:p>
        </w:tc>
        <w:tc>
          <w:tcPr>
            <w:tcW w:w="4677" w:type="dxa"/>
            <w:vMerge/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</w:tr>
      <w:tr w:rsidR="00DA76E0" w:rsidRPr="00C84A19" w:rsidTr="003954CB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Специальные подводящие упражнения для метания; разновидности прыжков и прыжковых заданий.</w:t>
            </w:r>
          </w:p>
        </w:tc>
        <w:tc>
          <w:tcPr>
            <w:tcW w:w="4677" w:type="dxa"/>
            <w:vMerge/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</w:tr>
      <w:tr w:rsidR="00DA76E0" w:rsidRPr="00C84A19" w:rsidTr="003954CB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Прыжки в длину и высоту</w:t>
            </w:r>
          </w:p>
        </w:tc>
        <w:tc>
          <w:tcPr>
            <w:tcW w:w="4677" w:type="dxa"/>
            <w:vMerge/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</w:tr>
      <w:tr w:rsidR="00DA76E0" w:rsidRPr="00C84A19" w:rsidTr="00685D1D">
        <w:tc>
          <w:tcPr>
            <w:tcW w:w="15163" w:type="dxa"/>
            <w:gridSpan w:val="15"/>
          </w:tcPr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Модуль Национальный компонент (4 часа)</w:t>
            </w:r>
          </w:p>
        </w:tc>
      </w:tr>
      <w:tr w:rsidR="00DA76E0" w:rsidRPr="00C84A19" w:rsidTr="003954CB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332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ТБ на уроках ФК.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Народные игры с бегом. «К своим флажкам», «Третий лишний». Игры «Подними платок»,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«Джигитовка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>сетинская игра «</w:t>
            </w:r>
            <w:proofErr w:type="spellStart"/>
            <w:r w:rsidRPr="00C84A19">
              <w:rPr>
                <w:rFonts w:ascii="Times New Roman" w:hAnsi="Times New Roman"/>
                <w:sz w:val="24"/>
                <w:szCs w:val="24"/>
              </w:rPr>
              <w:t>Гаккарис</w:t>
            </w:r>
            <w:proofErr w:type="spellEnd"/>
            <w:r w:rsidRPr="00C84A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vMerge w:val="restart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Осваивать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умения в самостоятельной организации и проведении подвижных игр.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Излагать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и условия проведения подвижных игр.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двигательные действия, составляющие содержание подвижных игр.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парах и группах при выполнении технических действий в подвижных играх.</w:t>
            </w: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</w:tr>
      <w:tr w:rsidR="00DA76E0" w:rsidRPr="00C84A19" w:rsidTr="003954CB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Народные игры с бегом. «Пятнашки», быстро по местам». «Пчелки и ласточки»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еркесская игра" </w:t>
            </w:r>
            <w:proofErr w:type="spellStart"/>
            <w:r w:rsidRPr="00C84A19">
              <w:rPr>
                <w:rFonts w:ascii="Times New Roman" w:hAnsi="Times New Roman"/>
                <w:sz w:val="24"/>
                <w:szCs w:val="24"/>
              </w:rPr>
              <w:t>МыжьокIэн</w:t>
            </w:r>
            <w:proofErr w:type="spellEnd"/>
            <w:r w:rsidRPr="00C84A19">
              <w:rPr>
                <w:rFonts w:ascii="Times New Roman" w:hAnsi="Times New Roman"/>
                <w:sz w:val="24"/>
                <w:szCs w:val="24"/>
              </w:rPr>
              <w:t>" ("Камень")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Чеченская игра «</w:t>
            </w:r>
            <w:proofErr w:type="spellStart"/>
            <w:r w:rsidRPr="00C84A19">
              <w:rPr>
                <w:rFonts w:ascii="Times New Roman" w:hAnsi="Times New Roman"/>
                <w:sz w:val="24"/>
                <w:szCs w:val="24"/>
              </w:rPr>
              <w:t>Утушка</w:t>
            </w:r>
            <w:proofErr w:type="spellEnd"/>
            <w:r w:rsidRPr="00C84A19">
              <w:rPr>
                <w:rFonts w:ascii="Times New Roman" w:hAnsi="Times New Roman"/>
                <w:sz w:val="24"/>
                <w:szCs w:val="24"/>
              </w:rPr>
              <w:t>»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(Боб)</w:t>
            </w:r>
          </w:p>
        </w:tc>
        <w:tc>
          <w:tcPr>
            <w:tcW w:w="4677" w:type="dxa"/>
            <w:vMerge/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</w:tr>
      <w:tr w:rsidR="00DA76E0" w:rsidRPr="00C84A19" w:rsidTr="003954CB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Народные игры с бегом. «Салки-догонялки», «Охотники и утки».  Игры «Пешие всадники, «Сильные ноги»</w:t>
            </w:r>
          </w:p>
        </w:tc>
        <w:tc>
          <w:tcPr>
            <w:tcW w:w="4677" w:type="dxa"/>
            <w:vMerge/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</w:tr>
      <w:tr w:rsidR="00DA76E0" w:rsidRPr="00C84A19" w:rsidTr="003954CB">
        <w:tc>
          <w:tcPr>
            <w:tcW w:w="743" w:type="dxa"/>
            <w:gridSpan w:val="8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Народные игры с прыжками </w:t>
            </w: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«Вытолкни за круг». Кабардинская игра «Повелитель» Армянская игра «Цветы и ветерки»</w:t>
            </w:r>
          </w:p>
        </w:tc>
        <w:tc>
          <w:tcPr>
            <w:tcW w:w="4677" w:type="dxa"/>
            <w:vMerge/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</w:tr>
      <w:tr w:rsidR="00DA76E0" w:rsidRPr="00C84A19" w:rsidTr="00685D1D">
        <w:tc>
          <w:tcPr>
            <w:tcW w:w="15163" w:type="dxa"/>
            <w:gridSpan w:val="15"/>
          </w:tcPr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Модуль Гимнастика (10 часов)</w:t>
            </w:r>
          </w:p>
        </w:tc>
      </w:tr>
      <w:tr w:rsidR="00DA76E0" w:rsidRPr="00C84A19" w:rsidTr="003954CB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  <w:gridSpan w:val="4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ТБ на уроках ФК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Основная стойка. Построение в колонну по одному. Группировка. Перекаты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br/>
              <w:t>в группировке.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Выполнять физические упражнения, уметь их отличить от естественных движений.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Активно включаться в общение с учителем, сверстниками.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Комплекс3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</w:tr>
      <w:tr w:rsidR="00DA76E0" w:rsidRPr="00C84A19" w:rsidTr="003954CB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  <w:gridSpan w:val="4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Построение в 2 круга, в 2-4 колонны. 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 </w:t>
            </w: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выполнять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строевые команды: «Смирно!», «Вольно!», «Шагом марш!», «На месте!», «Равняйсь!», «Стой!».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Комплекс3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</w:tr>
      <w:tr w:rsidR="00DA76E0" w:rsidRPr="00C84A19" w:rsidTr="003954CB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Построение в 2 круга, в 2-4 колонны.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Комплекс3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</w:tr>
      <w:tr w:rsidR="00DA76E0" w:rsidRPr="00C84A19" w:rsidTr="003954CB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Построение в 2 круга, в 2-4 колонны.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Комплекс3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</w:tr>
      <w:tr w:rsidR="00DA76E0" w:rsidRPr="00C84A19" w:rsidTr="003954CB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Упоры и висы на низкой перекладине.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Комплекс3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</w:tr>
      <w:tr w:rsidR="00DA76E0" w:rsidRPr="00C84A19" w:rsidTr="003954CB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Упоры и висы на низкой перекладине.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Комплекс3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</w:tr>
      <w:tr w:rsidR="00DA76E0" w:rsidRPr="00C84A19" w:rsidTr="003954CB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Упоры и висы на низкой перекладине.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Комплекс3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DA76E0" w:rsidRPr="00C84A19" w:rsidTr="003954CB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Комплекс3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</w:tr>
      <w:tr w:rsidR="00DA76E0" w:rsidRPr="00C84A19" w:rsidTr="003954CB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Комплекс3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</w:tr>
      <w:tr w:rsidR="00DA76E0" w:rsidRPr="00C84A19" w:rsidTr="003954CB">
        <w:trPr>
          <w:trHeight w:val="391"/>
        </w:trPr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Комплекс3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C84A19" w:rsidTr="00685D1D">
        <w:tc>
          <w:tcPr>
            <w:tcW w:w="15163" w:type="dxa"/>
            <w:gridSpan w:val="15"/>
          </w:tcPr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Модуль САМБО (10 часов)</w:t>
            </w:r>
          </w:p>
        </w:tc>
      </w:tr>
      <w:tr w:rsidR="00DA76E0" w:rsidRPr="00C84A19" w:rsidTr="003954CB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hd w:val="clear" w:color="auto" w:fill="FFFFFF"/>
              <w:spacing w:after="0" w:line="240" w:lineRule="auto"/>
              <w:ind w:right="845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занятиях. Разминка. Перекаты в группировке. Перекаты в «берёзку»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научить техническим приёмам, тактическим действиям и правилам борьбы;</w:t>
            </w:r>
          </w:p>
          <w:p w:rsidR="00DA76E0" w:rsidRPr="00C84A19" w:rsidRDefault="00DA76E0" w:rsidP="00685D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- научить приёмам и методам контроля физической нагрузки на занятиях; </w:t>
            </w:r>
            <w:r w:rsidRPr="00C84A19">
              <w:rPr>
                <w:rFonts w:ascii="Times New Roman" w:hAnsi="Times New Roman"/>
                <w:sz w:val="24"/>
                <w:szCs w:val="24"/>
                <w:lang w:eastAsia="ar-SA"/>
              </w:rPr>
              <w:t>Развить двигательные способности;</w:t>
            </w:r>
          </w:p>
          <w:p w:rsidR="00DA76E0" w:rsidRPr="00C84A19" w:rsidRDefault="00DA76E0" w:rsidP="00685D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A19">
              <w:rPr>
                <w:rFonts w:ascii="Times New Roman" w:hAnsi="Times New Roman"/>
                <w:sz w:val="24"/>
                <w:szCs w:val="24"/>
                <w:lang w:eastAsia="ar-SA"/>
              </w:rPr>
              <w:t>- развить представления о мире спорта;</w:t>
            </w:r>
          </w:p>
          <w:p w:rsidR="00DA76E0" w:rsidRPr="00C84A19" w:rsidRDefault="00DA76E0" w:rsidP="00685D1D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A19">
              <w:rPr>
                <w:rFonts w:ascii="Times New Roman" w:hAnsi="Times New Roman"/>
                <w:sz w:val="24"/>
                <w:szCs w:val="24"/>
                <w:lang w:eastAsia="ar-SA"/>
              </w:rPr>
              <w:t>- развивать волю</w:t>
            </w: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, выносливость, смелость, дисциплинированность</w:t>
            </w:r>
            <w:r w:rsidRPr="00C84A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 </w:t>
            </w:r>
          </w:p>
          <w:p w:rsidR="00DA76E0" w:rsidRPr="00C84A19" w:rsidRDefault="00DA76E0" w:rsidP="00685D1D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A19">
              <w:rPr>
                <w:rFonts w:ascii="Times New Roman" w:hAnsi="Times New Roman"/>
                <w:sz w:val="24"/>
                <w:szCs w:val="24"/>
                <w:lang w:eastAsia="ar-SA"/>
              </w:rPr>
              <w:t>Воспитывать нравственные и волевые качества;</w:t>
            </w:r>
          </w:p>
          <w:p w:rsidR="00DA76E0" w:rsidRPr="00C84A19" w:rsidRDefault="00DA76E0" w:rsidP="00685D1D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A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  <w:r w:rsidRPr="00C84A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воспитывать чувство "партнёрского плеча", дисциплинированность, взаимопомощь;</w:t>
            </w:r>
          </w:p>
          <w:p w:rsidR="00DA76E0" w:rsidRPr="00C84A19" w:rsidRDefault="00DA76E0" w:rsidP="00685D1D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A19">
              <w:rPr>
                <w:rFonts w:ascii="Times New Roman" w:hAnsi="Times New Roman"/>
                <w:sz w:val="24"/>
                <w:szCs w:val="24"/>
                <w:lang w:eastAsia="ar-SA"/>
              </w:rPr>
              <w:t>- воспитывать привычку к самостоятельным занятиям спортом в свободное время;</w:t>
            </w:r>
          </w:p>
          <w:p w:rsidR="00DA76E0" w:rsidRPr="00C84A19" w:rsidRDefault="00DA76E0" w:rsidP="00685D1D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A19">
              <w:rPr>
                <w:rFonts w:ascii="Times New Roman" w:hAnsi="Times New Roman"/>
                <w:sz w:val="24"/>
                <w:szCs w:val="24"/>
                <w:lang w:eastAsia="ar-SA"/>
              </w:rPr>
              <w:t>-формировать потребность ведения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</w:tr>
      <w:tr w:rsidR="00DA76E0" w:rsidRPr="00C84A19" w:rsidTr="003954CB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hd w:val="clear" w:color="auto" w:fill="FFFFFF"/>
              <w:spacing w:after="0" w:line="240" w:lineRule="auto"/>
              <w:ind w:right="845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Изучение техники самостраховки. Кувырок вперёд с самостраховкой. Группировка.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</w:tr>
      <w:tr w:rsidR="00DA76E0" w:rsidRPr="00C84A19" w:rsidTr="003954CB">
        <w:tc>
          <w:tcPr>
            <w:tcW w:w="69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hd w:val="clear" w:color="auto" w:fill="FFFFFF"/>
              <w:spacing w:after="0" w:line="240" w:lineRule="auto"/>
              <w:ind w:right="84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Изучение техники самостраховки. Кувырок назад с самостраховкой. Группировка.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Знать о физической культуре, как о важном средстве физического развития и укрепления здоровья человека. 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Знать и понимать значение Самбо, как элемента безопасной жизнедеятельности человека.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</w:tr>
      <w:tr w:rsidR="00DA76E0" w:rsidRPr="00C84A19" w:rsidTr="003954CB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Изучение техники самостраховки. Кувырок через правую руку с самостраховкой.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</w:tr>
      <w:tr w:rsidR="00DA76E0" w:rsidRPr="00C84A19" w:rsidTr="003954CB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>Кувырок через левую руку с самостраховкой.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</w:tr>
      <w:tr w:rsidR="00DA76E0" w:rsidRPr="00C84A19" w:rsidTr="003954CB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Падение назад с самостраховкой. Падение на правый бок с самостраховкой.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Демонстрировать пространственное воображение, общую эрудицию, взаимосвязь с окружающим миром.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</w:tr>
      <w:tr w:rsidR="00DA76E0" w:rsidRPr="00C84A19" w:rsidTr="003954CB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C84A19" w:rsidRDefault="00DA76E0" w:rsidP="0039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954CB" w:rsidRPr="00C84A19" w:rsidRDefault="003954CB" w:rsidP="0039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Падение на левый бок с самостраховкой. Падение вперёд с самостраховкой.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Демонстрировать пространственное воображение, общую эрудицию, взаимосвязь с окружающим миром.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09.02.</w:t>
            </w:r>
          </w:p>
          <w:p w:rsidR="003954CB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</w:tr>
      <w:tr w:rsidR="00DA76E0" w:rsidRPr="00C84A19" w:rsidTr="003954CB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Падение на бок через партнёра.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Способность оценивать изменяющуюся ситуацию, мыслить логически и быстро принимать решение.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Способность мыслить тактически. Мотивированность к занятиям физической культурой, в частности Самбо.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Умение правильно взаимодействовать с партнерами.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Совершенствовать приобретённые знания и умения в 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соревновательной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 (игровой)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16.02.</w:t>
            </w:r>
          </w:p>
          <w:p w:rsidR="003954CB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</w:tr>
      <w:tr w:rsidR="00DA76E0" w:rsidRPr="00C84A19" w:rsidTr="00685D1D">
        <w:tc>
          <w:tcPr>
            <w:tcW w:w="15163" w:type="dxa"/>
            <w:gridSpan w:val="15"/>
          </w:tcPr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Модуль Спортивные игры - Баскетбол (5 часов)</w:t>
            </w:r>
          </w:p>
        </w:tc>
      </w:tr>
      <w:tr w:rsidR="00DA76E0" w:rsidRPr="00C84A19" w:rsidTr="003954CB">
        <w:trPr>
          <w:trHeight w:val="274"/>
        </w:trPr>
        <w:tc>
          <w:tcPr>
            <w:tcW w:w="649" w:type="dxa"/>
            <w:gridSpan w:val="4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31" w:type="dxa"/>
            <w:gridSpan w:val="5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ТБ на уроках ФК.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Подводящие упражнения для обучения ведению мяча.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Знать упражнения на развитие физических качеств.</w:t>
            </w: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Знать и понимать на 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каких мышц направленно определенное упражнение и уметь правильно его выполнять.</w:t>
            </w: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Знать и уметь выполнять упражнения для развития гибкости и растяжения мышц и связок позвоночника, плечевого пояса, нижних и верхних конечностей.</w:t>
            </w: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Уметь планировать пути достижения целей и устанавливать целевые.</w:t>
            </w: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618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Способность к точному согласованию движений, с учетом изменяющихся условий (направления, амплитуды и скорости мяча).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Способность к метапредметным связям и развитие ключевых компетенций на основе понятий: направление, амплитуда, скорость, масса, объём, частота и иные.</w:t>
            </w: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</w:tr>
      <w:tr w:rsidR="00DA76E0" w:rsidRPr="00C84A19" w:rsidTr="003954CB">
        <w:tc>
          <w:tcPr>
            <w:tcW w:w="649" w:type="dxa"/>
            <w:gridSpan w:val="4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Техника ведения мяча.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Имитационное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 упражнения без мяча. 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</w:tr>
      <w:tr w:rsidR="00DA76E0" w:rsidRPr="00C84A19" w:rsidTr="003954CB">
        <w:tc>
          <w:tcPr>
            <w:tcW w:w="649" w:type="dxa"/>
            <w:gridSpan w:val="4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Упражнения для повышения уровня общей физической подготовки.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Комплекс5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3954CB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</w:tr>
      <w:tr w:rsidR="00DA76E0" w:rsidRPr="00C84A19" w:rsidTr="003954CB">
        <w:trPr>
          <w:trHeight w:val="2406"/>
        </w:trPr>
        <w:tc>
          <w:tcPr>
            <w:tcW w:w="6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Специальные подготовительные упражнения с набивным мячом </w:t>
            </w: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(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C84A19">
              <w:rPr>
                <w:rFonts w:ascii="Times New Roman" w:hAnsi="Times New Roman"/>
                <w:sz w:val="24"/>
                <w:szCs w:val="24"/>
              </w:rPr>
              <w:t>медболом, фитболом).</w:t>
            </w:r>
          </w:p>
        </w:tc>
        <w:tc>
          <w:tcPr>
            <w:tcW w:w="46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</w:tr>
      <w:tr w:rsidR="00DA76E0" w:rsidRPr="00C84A19" w:rsidTr="003954CB">
        <w:trPr>
          <w:trHeight w:val="596"/>
        </w:trPr>
        <w:tc>
          <w:tcPr>
            <w:tcW w:w="6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Обучение техническим приемам баскетбола.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Виды стоек.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Выполнять физические упражнения для развития физических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</w:tr>
      <w:tr w:rsidR="00DA76E0" w:rsidRPr="00C84A19" w:rsidTr="00685D1D">
        <w:trPr>
          <w:trHeight w:val="308"/>
        </w:trPr>
        <w:tc>
          <w:tcPr>
            <w:tcW w:w="1516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iCs/>
                <w:sz w:val="24"/>
                <w:szCs w:val="24"/>
              </w:rPr>
              <w:t>Модуль Спортивные игры - Футбол (5 часов)</w:t>
            </w:r>
          </w:p>
        </w:tc>
      </w:tr>
      <w:tr w:rsidR="00DA76E0" w:rsidRPr="00C84A19" w:rsidTr="00AD3E83">
        <w:trPr>
          <w:trHeight w:val="679"/>
        </w:trPr>
        <w:tc>
          <w:tcPr>
            <w:tcW w:w="6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588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Игры с элементами футбола.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Знать и выполнять упражнения на развитие физических качеств.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Обладать универсальными умениями по взаимодействию в </w:t>
            </w:r>
            <w:proofErr w:type="spellStart"/>
            <w:r w:rsidRPr="00C84A19">
              <w:rPr>
                <w:rFonts w:ascii="Times New Roman" w:hAnsi="Times New Roman"/>
                <w:sz w:val="24"/>
                <w:szCs w:val="24"/>
              </w:rPr>
              <w:t>парахпри</w:t>
            </w:r>
            <w:proofErr w:type="spellEnd"/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выполнении физических упражнений.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собственного труда; техническое выполнение двигательных действий; добросовестность выполнения учебных заданий.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</w:tr>
      <w:tr w:rsidR="00DA76E0" w:rsidRPr="00C84A19" w:rsidTr="00AD3E83">
        <w:trPr>
          <w:trHeight w:val="575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Техника передвижения. Беговые упражнения.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Осваивать технику ударов мяча с одного-двух шагов. Соблюдать правила техники безопасности при выполнении</w:t>
            </w:r>
            <w:r w:rsidR="00A305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ударов мяча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 одного- двух шагов.</w:t>
            </w:r>
            <w:r w:rsidR="00A305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Проявлять качества силы, быстроты и координации при выполнении ударов мяча с одного - двух шагов.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</w:tr>
      <w:tr w:rsidR="00DA76E0" w:rsidRPr="00C84A19" w:rsidTr="00AD3E83">
        <w:trPr>
          <w:trHeight w:val="480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Прыжки толчком одной и двумя ногами.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Выполнять технические действия. Демонстрировать упражнения, направленные на формирование навыка по владению мячом.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Объяснять основные элементы действий. Научатся выполнять упражнения по образцу учителя, учеников,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видеоматериалам.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</w:tr>
      <w:tr w:rsidR="00DA76E0" w:rsidRPr="00C84A19" w:rsidTr="00AD3E83">
        <w:trPr>
          <w:trHeight w:val="1735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54" w:lineRule="auto"/>
              <w:ind w:right="196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Приемы техники владения мячом и основные способы их выполнения. Удары  по мячу (правой и левой ногой).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технику удара внутренней стороной стопы.</w:t>
            </w:r>
            <w:r w:rsidR="00A305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84A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техники безопасности при выполнении удара внутренней стороной стопы по неподвижному мячу с места.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</w:tr>
      <w:tr w:rsidR="00DA76E0" w:rsidRPr="00C84A19" w:rsidTr="00AD3E83">
        <w:trPr>
          <w:trHeight w:val="1378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tabs>
                <w:tab w:val="left" w:pos="4416"/>
              </w:tabs>
              <w:autoSpaceDE w:val="0"/>
              <w:autoSpaceDN w:val="0"/>
              <w:spacing w:after="0" w:line="254" w:lineRule="auto"/>
              <w:ind w:right="224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Упражнения с мячом (остановка мяча подошвой, </w:t>
            </w:r>
            <w:r w:rsidRPr="00C84A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внутренней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и внешней </w:t>
            </w:r>
            <w:r w:rsidRPr="00C84A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стороной </w:t>
            </w:r>
            <w:r w:rsidRPr="00C84A1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стопы,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средней частью подъёма, голенью, пяткой).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before="1" w:after="0" w:line="240" w:lineRule="auto"/>
              <w:ind w:right="136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Способность мыслить тактически Мотивированность к занятиям физической культурой, в частности футболом. Умение правильно взаимодействовать с партнерами.</w:t>
            </w:r>
            <w:r w:rsidR="00A3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Умение взаимно контролировать действия друг друга, взаимодействовать, договариваться.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</w:tr>
      <w:tr w:rsidR="00DA76E0" w:rsidRPr="00C84A19" w:rsidTr="00685D1D">
        <w:tc>
          <w:tcPr>
            <w:tcW w:w="15163" w:type="dxa"/>
            <w:gridSpan w:val="15"/>
            <w:tcBorders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Модуль Национальный компонент (2 часа)</w:t>
            </w:r>
          </w:p>
        </w:tc>
      </w:tr>
      <w:tr w:rsidR="00DA76E0" w:rsidRPr="00C84A19" w:rsidTr="00AD3E83">
        <w:tc>
          <w:tcPr>
            <w:tcW w:w="591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332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Подвижные игры «Точная передача», «Охотники и утки». Осетинская игра «</w:t>
            </w:r>
            <w:proofErr w:type="spellStart"/>
            <w:r w:rsidRPr="00C84A19">
              <w:rPr>
                <w:rFonts w:ascii="Times New Roman" w:hAnsi="Times New Roman"/>
                <w:sz w:val="24"/>
                <w:szCs w:val="24"/>
              </w:rPr>
              <w:t>Гаккарис</w:t>
            </w:r>
            <w:proofErr w:type="spellEnd"/>
            <w:r w:rsidRPr="00C84A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  <w:tr w:rsidR="00DA76E0" w:rsidRPr="00C84A19" w:rsidTr="00AD3E83">
        <w:tc>
          <w:tcPr>
            <w:tcW w:w="591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Подвижные игры «Вышибала», «Мяч капитанам». Игры «Подними платок», «Джигитовка»</w:t>
            </w:r>
          </w:p>
        </w:tc>
        <w:tc>
          <w:tcPr>
            <w:tcW w:w="4677" w:type="dxa"/>
            <w:vMerge/>
            <w:vAlign w:val="center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</w:tr>
      <w:tr w:rsidR="00DA76E0" w:rsidRPr="00C84A19" w:rsidTr="00685D1D">
        <w:trPr>
          <w:trHeight w:val="190"/>
        </w:trPr>
        <w:tc>
          <w:tcPr>
            <w:tcW w:w="1516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/>
                <w:sz w:val="24"/>
                <w:szCs w:val="24"/>
              </w:rPr>
              <w:t>Модуль Лёгкая атлетика (12 часов)</w:t>
            </w:r>
          </w:p>
        </w:tc>
      </w:tr>
      <w:tr w:rsidR="00DA76E0" w:rsidRPr="00C84A19" w:rsidTr="00AD3E83">
        <w:trPr>
          <w:trHeight w:val="27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</w:t>
            </w: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lastRenderedPageBreak/>
              <w:t xml:space="preserve">Сочетание различных видов ходьбы. Бег с </w:t>
            </w:r>
            <w:r w:rsidRPr="00C84A19">
              <w:rPr>
                <w:rFonts w:ascii="Times New Roman" w:hAnsi="Times New Roman" w:cs="Times New Roman"/>
              </w:rPr>
              <w:lastRenderedPageBreak/>
              <w:t xml:space="preserve">изменением направления, ритма и темпа. Бег </w:t>
            </w:r>
            <w:r w:rsidRPr="00C84A19">
              <w:rPr>
                <w:rFonts w:ascii="Times New Roman" w:hAnsi="Times New Roman" w:cs="Times New Roman"/>
                <w:i/>
                <w:iCs/>
              </w:rPr>
              <w:t>(30 м)</w:t>
            </w:r>
            <w:proofErr w:type="gramStart"/>
            <w:r w:rsidRPr="00C84A19">
              <w:rPr>
                <w:rFonts w:ascii="Times New Roman" w:hAnsi="Times New Roman" w:cs="Times New Roman"/>
              </w:rPr>
              <w:t>.О</w:t>
            </w:r>
            <w:proofErr w:type="gramEnd"/>
            <w:r w:rsidRPr="00C84A19">
              <w:rPr>
                <w:rFonts w:ascii="Times New Roman" w:hAnsi="Times New Roman" w:cs="Times New Roman"/>
              </w:rPr>
              <w:t xml:space="preserve">РУ. Подвижная игра «Воробьи и вороны».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  <w:bCs/>
                <w:iCs/>
              </w:rPr>
              <w:lastRenderedPageBreak/>
              <w:t>Знать</w:t>
            </w:r>
            <w:r w:rsidRPr="00C84A19">
              <w:rPr>
                <w:rFonts w:ascii="Times New Roman" w:hAnsi="Times New Roman" w:cs="Times New Roman"/>
              </w:rPr>
              <w:t xml:space="preserve"> правила ТБ.</w:t>
            </w: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Уметь: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ходьбе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br/>
              <w:t xml:space="preserve">и беге; бегать с максимальной скоростью </w:t>
            </w:r>
            <w:r w:rsidRPr="00C84A19">
              <w:rPr>
                <w:rFonts w:ascii="Times New Roman" w:hAnsi="Times New Roman"/>
                <w:iCs/>
                <w:sz w:val="24"/>
                <w:szCs w:val="24"/>
              </w:rPr>
              <w:t>(до 60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Текущи</w:t>
            </w: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E83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AD3E83" w:rsidP="00AD3E83">
            <w:pPr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27.04.</w:t>
            </w:r>
          </w:p>
        </w:tc>
      </w:tr>
      <w:tr w:rsidR="00DA76E0" w:rsidRPr="00C84A19" w:rsidTr="00AD3E83">
        <w:trPr>
          <w:trHeight w:val="53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 xml:space="preserve">Сочетание различных видов ходьбы. Бег с изменением направления, ритма и темпа. Бег </w:t>
            </w:r>
            <w:r w:rsidRPr="00C84A19">
              <w:rPr>
                <w:rFonts w:ascii="Times New Roman" w:hAnsi="Times New Roman" w:cs="Times New Roman"/>
                <w:i/>
                <w:iCs/>
              </w:rPr>
              <w:t>(30 м)</w:t>
            </w:r>
            <w:proofErr w:type="gramStart"/>
            <w:r w:rsidRPr="00C84A19">
              <w:rPr>
                <w:rFonts w:ascii="Times New Roman" w:hAnsi="Times New Roman" w:cs="Times New Roman"/>
              </w:rPr>
              <w:t>.О</w:t>
            </w:r>
            <w:proofErr w:type="gramEnd"/>
            <w:r w:rsidRPr="00C84A19">
              <w:rPr>
                <w:rFonts w:ascii="Times New Roman" w:hAnsi="Times New Roman" w:cs="Times New Roman"/>
              </w:rPr>
              <w:t xml:space="preserve">РУ. Подвижная игра «Воробьи и вороны».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C84A19">
              <w:rPr>
                <w:rFonts w:ascii="Times New Roman" w:hAnsi="Times New Roman" w:cs="Times New Roman"/>
              </w:rPr>
              <w:t xml:space="preserve"> правила ТБ.</w:t>
            </w:r>
          </w:p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</w:t>
            </w:r>
            <w:r w:rsidRPr="00C84A19">
              <w:rPr>
                <w:rFonts w:ascii="Times New Roman" w:hAnsi="Times New Roman"/>
                <w:iCs/>
                <w:sz w:val="24"/>
                <w:szCs w:val="24"/>
              </w:rPr>
              <w:t>(до 60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</w:tr>
      <w:tr w:rsidR="00DA76E0" w:rsidRPr="00C84A19" w:rsidTr="00AD3E83">
        <w:trPr>
          <w:trHeight w:val="6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Бег с изменением направления, ритма и темпа. Бег в заданном коридоре. Бег </w:t>
            </w:r>
            <w:r w:rsidRPr="00C84A19">
              <w:rPr>
                <w:rFonts w:ascii="Times New Roman" w:hAnsi="Times New Roman"/>
                <w:i/>
                <w:iCs/>
                <w:sz w:val="24"/>
                <w:szCs w:val="24"/>
              </w:rPr>
              <w:t>(60 м).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ОРУ. Подвижная игра «День и ночь». Эстафеты.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</w:t>
            </w:r>
            <w:r w:rsidRPr="00C84A19">
              <w:rPr>
                <w:rFonts w:ascii="Times New Roman" w:hAnsi="Times New Roman"/>
                <w:iCs/>
                <w:sz w:val="24"/>
                <w:szCs w:val="24"/>
              </w:rPr>
              <w:t>(до 60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</w:tr>
      <w:tr w:rsidR="00DA76E0" w:rsidRPr="00C84A19" w:rsidTr="00AD3E83">
        <w:trPr>
          <w:trHeight w:val="51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Бег с изменением направления, ритма и темпа. Бег в заданном коридоре. Бег </w:t>
            </w:r>
            <w:r w:rsidRPr="00C84A19">
              <w:rPr>
                <w:rFonts w:ascii="Times New Roman" w:hAnsi="Times New Roman"/>
                <w:i/>
                <w:iCs/>
                <w:sz w:val="24"/>
                <w:szCs w:val="24"/>
              </w:rPr>
              <w:t>(60 м).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ОРУ. Подвижная игра «День и ночь». Эстафеты.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826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</w:t>
            </w:r>
            <w:r w:rsidRPr="00C84A19">
              <w:rPr>
                <w:rFonts w:ascii="Times New Roman" w:hAnsi="Times New Roman"/>
                <w:iCs/>
                <w:sz w:val="24"/>
                <w:szCs w:val="24"/>
              </w:rPr>
              <w:t>(до 60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</w:tr>
      <w:tr w:rsidR="00DA76E0" w:rsidRPr="00C84A19" w:rsidTr="00AD3E83">
        <w:trPr>
          <w:trHeight w:val="803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A76E0" w:rsidRPr="00C84A19" w:rsidRDefault="00DA76E0" w:rsidP="00685D1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Прыжок в длину с места. Эстафеты. ОРУ. Подвижная игра «Парашютисты»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</w:tr>
      <w:tr w:rsidR="00DA76E0" w:rsidRPr="00C84A19" w:rsidTr="00AD3E83">
        <w:trPr>
          <w:trHeight w:val="47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Прыжок в длину с разбега с отталкиванием одной и приземлением на две ноги. Эстафеты. ОРУ. Подвижная игра «Кузнечики»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826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AD3E83" w:rsidP="00AD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color w:val="000000"/>
                <w:sz w:val="24"/>
                <w:szCs w:val="24"/>
              </w:rPr>
              <w:t>13.05.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76E0" w:rsidRPr="00C84A19" w:rsidTr="00AD3E83">
        <w:trPr>
          <w:trHeight w:val="64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Прыжок в длину с места, с разбега с отталкиванием одной и приземлением на две ноги. Эстафеты. ОРУ. Подвижная игра «Прыжок за прыжком»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E83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18.05.</w:t>
            </w:r>
          </w:p>
          <w:p w:rsidR="00AD3E83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C84A19" w:rsidTr="00AD3E83">
        <w:trPr>
          <w:trHeight w:val="65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Изучение</w:t>
            </w:r>
          </w:p>
          <w:p w:rsidR="00DA76E0" w:rsidRPr="00C84A19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hAnsi="Times New Roman" w:cs="Times New Roman"/>
              </w:rPr>
              <w:t>нового</w:t>
            </w:r>
          </w:p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before="21" w:after="0" w:line="254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цель </w:t>
            </w:r>
            <w:r w:rsidRPr="00C8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(2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×</w:t>
            </w:r>
            <w:r w:rsidRPr="00C8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2)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. ОРУ. Подвижная игра «Попади в мяч». Эстафеты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826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</w:tr>
      <w:tr w:rsidR="00DA76E0" w:rsidRPr="00C84A19" w:rsidTr="00AD3E83">
        <w:trPr>
          <w:trHeight w:val="1268"/>
        </w:trPr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цель </w:t>
            </w:r>
            <w:r w:rsidRPr="00C8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(2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×</w:t>
            </w:r>
            <w:r w:rsidRPr="00C8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2)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. ОРУ. Подвижная игра «Попади в мяч».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52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</w:tr>
      <w:tr w:rsidR="00DA76E0" w:rsidRPr="00C84A19" w:rsidTr="00AD3E83">
        <w:trPr>
          <w:trHeight w:val="274"/>
        </w:trPr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54" w:lineRule="auto"/>
              <w:ind w:right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Метание набивного мяча из разных положений. Подвижная игра «Защита укрепления».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52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</w:tr>
      <w:tr w:rsidR="00DA76E0" w:rsidRPr="00C84A19" w:rsidTr="00AD3E83">
        <w:trPr>
          <w:trHeight w:val="1268"/>
        </w:trPr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54" w:lineRule="auto"/>
              <w:ind w:right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Метание набивного мяча из разных положений. Подвижная игра «Защита укрепления».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52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134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</w:tr>
      <w:tr w:rsidR="00DA76E0" w:rsidRPr="00C84A19" w:rsidTr="00AD3E83">
        <w:trPr>
          <w:trHeight w:val="1268"/>
        </w:trPr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A19">
              <w:rPr>
                <w:rFonts w:ascii="Times New Roman" w:hAnsi="Times New Roman"/>
                <w:sz w:val="24"/>
                <w:szCs w:val="24"/>
              </w:rPr>
              <w:t>Комплекс-ный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54" w:lineRule="auto"/>
              <w:ind w:right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цель </w:t>
            </w:r>
            <w:r w:rsidRPr="00C8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(2 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>×</w:t>
            </w:r>
            <w:r w:rsidRPr="00C8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2)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с 3–4 метров. Метание набивного мяча на дальность. ОРУ. Подвижная игра «Снайперы».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C84A19" w:rsidRDefault="00DA76E0" w:rsidP="00685D1D">
            <w:pPr>
              <w:widowControl w:val="0"/>
              <w:autoSpaceDE w:val="0"/>
              <w:autoSpaceDN w:val="0"/>
              <w:spacing w:after="0" w:line="252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C84A19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A76E0" w:rsidRPr="00C84A19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76E0" w:rsidRPr="00C84A19" w:rsidRDefault="00AD3E83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19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</w:tr>
    </w:tbl>
    <w:p w:rsidR="00DA76E0" w:rsidRPr="00C84A19" w:rsidRDefault="00DA76E0" w:rsidP="00E75E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4A19">
        <w:rPr>
          <w:rFonts w:ascii="Times New Roman" w:hAnsi="Times New Roman"/>
          <w:b/>
          <w:sz w:val="24"/>
          <w:szCs w:val="24"/>
        </w:rPr>
        <w:t>Итого: 66 часов</w:t>
      </w:r>
    </w:p>
    <w:sectPr w:rsidR="00DA76E0" w:rsidRPr="00C84A19" w:rsidSect="0099624C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50B"/>
    <w:rsid w:val="00001210"/>
    <w:rsid w:val="00002E65"/>
    <w:rsid w:val="0000656E"/>
    <w:rsid w:val="00032872"/>
    <w:rsid w:val="00040248"/>
    <w:rsid w:val="00081B1F"/>
    <w:rsid w:val="0008513D"/>
    <w:rsid w:val="00096866"/>
    <w:rsid w:val="000B4BBC"/>
    <w:rsid w:val="000C7FAF"/>
    <w:rsid w:val="000F01FA"/>
    <w:rsid w:val="001024C5"/>
    <w:rsid w:val="00104967"/>
    <w:rsid w:val="0010583E"/>
    <w:rsid w:val="00106BCB"/>
    <w:rsid w:val="0010790C"/>
    <w:rsid w:val="0012542E"/>
    <w:rsid w:val="00136651"/>
    <w:rsid w:val="00150B95"/>
    <w:rsid w:val="00154FDB"/>
    <w:rsid w:val="00162B0F"/>
    <w:rsid w:val="00170060"/>
    <w:rsid w:val="00183921"/>
    <w:rsid w:val="00192828"/>
    <w:rsid w:val="001A4314"/>
    <w:rsid w:val="001A5C16"/>
    <w:rsid w:val="001B5B6A"/>
    <w:rsid w:val="001C3A96"/>
    <w:rsid w:val="001D6303"/>
    <w:rsid w:val="001E0963"/>
    <w:rsid w:val="00231010"/>
    <w:rsid w:val="002319B8"/>
    <w:rsid w:val="00266004"/>
    <w:rsid w:val="002C563E"/>
    <w:rsid w:val="002D0909"/>
    <w:rsid w:val="002F250B"/>
    <w:rsid w:val="002F6414"/>
    <w:rsid w:val="00344CCA"/>
    <w:rsid w:val="00370629"/>
    <w:rsid w:val="003954CB"/>
    <w:rsid w:val="003B26CC"/>
    <w:rsid w:val="003B5278"/>
    <w:rsid w:val="003C3A44"/>
    <w:rsid w:val="003E1A68"/>
    <w:rsid w:val="003E30E8"/>
    <w:rsid w:val="003E55D7"/>
    <w:rsid w:val="003E785C"/>
    <w:rsid w:val="00400737"/>
    <w:rsid w:val="00406DB2"/>
    <w:rsid w:val="00431555"/>
    <w:rsid w:val="00442B2B"/>
    <w:rsid w:val="00444ED2"/>
    <w:rsid w:val="00454724"/>
    <w:rsid w:val="00455285"/>
    <w:rsid w:val="00455945"/>
    <w:rsid w:val="004631A3"/>
    <w:rsid w:val="0047483D"/>
    <w:rsid w:val="00491CBB"/>
    <w:rsid w:val="00496E1B"/>
    <w:rsid w:val="004B0B84"/>
    <w:rsid w:val="004B7A50"/>
    <w:rsid w:val="004C3CBA"/>
    <w:rsid w:val="004C5D47"/>
    <w:rsid w:val="005078D5"/>
    <w:rsid w:val="00513566"/>
    <w:rsid w:val="00526B42"/>
    <w:rsid w:val="005411F6"/>
    <w:rsid w:val="00551FE3"/>
    <w:rsid w:val="0056083E"/>
    <w:rsid w:val="00563E4F"/>
    <w:rsid w:val="005B4C78"/>
    <w:rsid w:val="005C3D85"/>
    <w:rsid w:val="005E5068"/>
    <w:rsid w:val="0061382D"/>
    <w:rsid w:val="0062079E"/>
    <w:rsid w:val="006368B8"/>
    <w:rsid w:val="006379FF"/>
    <w:rsid w:val="0064269D"/>
    <w:rsid w:val="00643F9A"/>
    <w:rsid w:val="00673BC9"/>
    <w:rsid w:val="00685D1D"/>
    <w:rsid w:val="006958B7"/>
    <w:rsid w:val="00695C6A"/>
    <w:rsid w:val="006B4559"/>
    <w:rsid w:val="006E59BD"/>
    <w:rsid w:val="006F1778"/>
    <w:rsid w:val="006F1CDF"/>
    <w:rsid w:val="00713E16"/>
    <w:rsid w:val="007212D2"/>
    <w:rsid w:val="00721BBC"/>
    <w:rsid w:val="007371B5"/>
    <w:rsid w:val="00752A6E"/>
    <w:rsid w:val="007576EB"/>
    <w:rsid w:val="007732D6"/>
    <w:rsid w:val="007756DC"/>
    <w:rsid w:val="00793DEF"/>
    <w:rsid w:val="007A059A"/>
    <w:rsid w:val="007A64FC"/>
    <w:rsid w:val="007B10CF"/>
    <w:rsid w:val="007B5558"/>
    <w:rsid w:val="007D18F2"/>
    <w:rsid w:val="007D2409"/>
    <w:rsid w:val="007E23C7"/>
    <w:rsid w:val="007F654C"/>
    <w:rsid w:val="008024C8"/>
    <w:rsid w:val="00816D43"/>
    <w:rsid w:val="008203A5"/>
    <w:rsid w:val="0084495F"/>
    <w:rsid w:val="00846B4A"/>
    <w:rsid w:val="008537C1"/>
    <w:rsid w:val="0085580E"/>
    <w:rsid w:val="00861A92"/>
    <w:rsid w:val="00875878"/>
    <w:rsid w:val="008B0B96"/>
    <w:rsid w:val="008D1B5E"/>
    <w:rsid w:val="008D6D40"/>
    <w:rsid w:val="008E32B4"/>
    <w:rsid w:val="00900D7C"/>
    <w:rsid w:val="00900ECA"/>
    <w:rsid w:val="009379AA"/>
    <w:rsid w:val="0094167B"/>
    <w:rsid w:val="00954104"/>
    <w:rsid w:val="00981220"/>
    <w:rsid w:val="009859C7"/>
    <w:rsid w:val="0099624C"/>
    <w:rsid w:val="009963D8"/>
    <w:rsid w:val="009A6BF5"/>
    <w:rsid w:val="009B2D54"/>
    <w:rsid w:val="009D1648"/>
    <w:rsid w:val="009F2CFB"/>
    <w:rsid w:val="009F4C48"/>
    <w:rsid w:val="00A03220"/>
    <w:rsid w:val="00A1308C"/>
    <w:rsid w:val="00A142BE"/>
    <w:rsid w:val="00A223B6"/>
    <w:rsid w:val="00A305D4"/>
    <w:rsid w:val="00A43DD9"/>
    <w:rsid w:val="00A50920"/>
    <w:rsid w:val="00A77B39"/>
    <w:rsid w:val="00A8780F"/>
    <w:rsid w:val="00AC0935"/>
    <w:rsid w:val="00AD3E83"/>
    <w:rsid w:val="00AE5A85"/>
    <w:rsid w:val="00AF4B24"/>
    <w:rsid w:val="00B06365"/>
    <w:rsid w:val="00B22680"/>
    <w:rsid w:val="00B41922"/>
    <w:rsid w:val="00B533E2"/>
    <w:rsid w:val="00B63FDF"/>
    <w:rsid w:val="00B65728"/>
    <w:rsid w:val="00B769C1"/>
    <w:rsid w:val="00B80D8A"/>
    <w:rsid w:val="00B969A7"/>
    <w:rsid w:val="00BB5B07"/>
    <w:rsid w:val="00BB6736"/>
    <w:rsid w:val="00C03DAC"/>
    <w:rsid w:val="00C37108"/>
    <w:rsid w:val="00C42A84"/>
    <w:rsid w:val="00C46674"/>
    <w:rsid w:val="00C476C4"/>
    <w:rsid w:val="00C53AAA"/>
    <w:rsid w:val="00C576B5"/>
    <w:rsid w:val="00C73F4C"/>
    <w:rsid w:val="00C7710B"/>
    <w:rsid w:val="00C82299"/>
    <w:rsid w:val="00C84A19"/>
    <w:rsid w:val="00C9561D"/>
    <w:rsid w:val="00CB0B32"/>
    <w:rsid w:val="00CB2325"/>
    <w:rsid w:val="00CB6C6E"/>
    <w:rsid w:val="00CC1B91"/>
    <w:rsid w:val="00CC34C4"/>
    <w:rsid w:val="00CC7566"/>
    <w:rsid w:val="00CE13C0"/>
    <w:rsid w:val="00CE1768"/>
    <w:rsid w:val="00CF7C31"/>
    <w:rsid w:val="00D250D7"/>
    <w:rsid w:val="00D25A54"/>
    <w:rsid w:val="00D50A57"/>
    <w:rsid w:val="00D51F0E"/>
    <w:rsid w:val="00D53B99"/>
    <w:rsid w:val="00D708BD"/>
    <w:rsid w:val="00D70DAA"/>
    <w:rsid w:val="00D71160"/>
    <w:rsid w:val="00D753B4"/>
    <w:rsid w:val="00D76CE7"/>
    <w:rsid w:val="00D9347B"/>
    <w:rsid w:val="00DA0EBD"/>
    <w:rsid w:val="00DA1FA3"/>
    <w:rsid w:val="00DA697A"/>
    <w:rsid w:val="00DA76E0"/>
    <w:rsid w:val="00DB4775"/>
    <w:rsid w:val="00DD31A3"/>
    <w:rsid w:val="00DE1AC7"/>
    <w:rsid w:val="00E0034D"/>
    <w:rsid w:val="00E3577B"/>
    <w:rsid w:val="00E6056E"/>
    <w:rsid w:val="00E71ACB"/>
    <w:rsid w:val="00E75E53"/>
    <w:rsid w:val="00E80337"/>
    <w:rsid w:val="00EA3564"/>
    <w:rsid w:val="00EA39ED"/>
    <w:rsid w:val="00EC570D"/>
    <w:rsid w:val="00EC65E4"/>
    <w:rsid w:val="00EE2B58"/>
    <w:rsid w:val="00F01F99"/>
    <w:rsid w:val="00F07B99"/>
    <w:rsid w:val="00F12096"/>
    <w:rsid w:val="00F12C72"/>
    <w:rsid w:val="00F43B1F"/>
    <w:rsid w:val="00F46D64"/>
    <w:rsid w:val="00F51A29"/>
    <w:rsid w:val="00F76ADC"/>
    <w:rsid w:val="00F818BD"/>
    <w:rsid w:val="00F8282B"/>
    <w:rsid w:val="00FA57E0"/>
    <w:rsid w:val="00FD24F4"/>
    <w:rsid w:val="00FD293E"/>
    <w:rsid w:val="00FD645D"/>
    <w:rsid w:val="00FE27DF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F250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F250B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2F250B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F25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250B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F250B"/>
    <w:rPr>
      <w:rFonts w:ascii="Calibri Light" w:hAnsi="Calibri Light" w:cs="Times New Roman"/>
      <w:color w:val="1F4D78"/>
    </w:rPr>
  </w:style>
  <w:style w:type="character" w:styleId="a3">
    <w:name w:val="Hyperlink"/>
    <w:basedOn w:val="a0"/>
    <w:uiPriority w:val="99"/>
    <w:semiHidden/>
    <w:rsid w:val="002F250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F250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2F2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2F25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F250B"/>
    <w:rPr>
      <w:rFonts w:ascii="Calibri" w:hAnsi="Calibri" w:cs="Times New Roman"/>
    </w:rPr>
  </w:style>
  <w:style w:type="paragraph" w:styleId="a8">
    <w:name w:val="Body Text Indent"/>
    <w:basedOn w:val="a"/>
    <w:link w:val="a9"/>
    <w:uiPriority w:val="99"/>
    <w:semiHidden/>
    <w:rsid w:val="002F25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F250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F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250B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2F250B"/>
    <w:pPr>
      <w:suppressAutoHyphens/>
    </w:pPr>
    <w:rPr>
      <w:rFonts w:cs="Calibri"/>
      <w:sz w:val="22"/>
      <w:szCs w:val="22"/>
      <w:lang w:eastAsia="ar-SA"/>
    </w:rPr>
  </w:style>
  <w:style w:type="paragraph" w:styleId="ad">
    <w:name w:val="List Paragraph"/>
    <w:basedOn w:val="a"/>
    <w:uiPriority w:val="99"/>
    <w:qFormat/>
    <w:rsid w:val="002F250B"/>
    <w:pPr>
      <w:ind w:left="720"/>
      <w:contextualSpacing/>
    </w:pPr>
  </w:style>
  <w:style w:type="paragraph" w:customStyle="1" w:styleId="41">
    <w:name w:val="Заголовок 41"/>
    <w:basedOn w:val="a"/>
    <w:next w:val="a"/>
    <w:uiPriority w:val="99"/>
    <w:semiHidden/>
    <w:rsid w:val="002F250B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customStyle="1" w:styleId="51">
    <w:name w:val="Заголовок 51"/>
    <w:basedOn w:val="a"/>
    <w:next w:val="a"/>
    <w:uiPriority w:val="99"/>
    <w:semiHidden/>
    <w:rsid w:val="002F250B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customStyle="1" w:styleId="31">
    <w:name w:val="Заголовок 3+"/>
    <w:basedOn w:val="a"/>
    <w:uiPriority w:val="99"/>
    <w:rsid w:val="002F250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podzag">
    <w:name w:val="podzag"/>
    <w:basedOn w:val="a"/>
    <w:uiPriority w:val="99"/>
    <w:rsid w:val="002F2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link w:val="21"/>
    <w:uiPriority w:val="99"/>
    <w:locked/>
    <w:rsid w:val="002F250B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250B"/>
    <w:pPr>
      <w:shd w:val="clear" w:color="auto" w:fill="FFFFFF"/>
      <w:spacing w:after="300" w:line="240" w:lineRule="atLeast"/>
    </w:pPr>
    <w:rPr>
      <w:sz w:val="26"/>
      <w:szCs w:val="20"/>
    </w:rPr>
  </w:style>
  <w:style w:type="character" w:customStyle="1" w:styleId="20">
    <w:name w:val="Заголовок №2"/>
    <w:link w:val="210"/>
    <w:uiPriority w:val="99"/>
    <w:locked/>
    <w:rsid w:val="002F250B"/>
    <w:rPr>
      <w:b/>
      <w:sz w:val="26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2F250B"/>
    <w:pPr>
      <w:shd w:val="clear" w:color="auto" w:fill="FFFFFF"/>
      <w:spacing w:before="300" w:after="300" w:line="240" w:lineRule="atLeast"/>
      <w:jc w:val="center"/>
      <w:outlineLvl w:val="1"/>
    </w:pPr>
    <w:rPr>
      <w:b/>
      <w:sz w:val="26"/>
      <w:szCs w:val="20"/>
    </w:rPr>
  </w:style>
  <w:style w:type="paragraph" w:customStyle="1" w:styleId="ae">
    <w:name w:val="Содержимое таблицы"/>
    <w:basedOn w:val="a6"/>
    <w:uiPriority w:val="99"/>
    <w:rsid w:val="002F250B"/>
    <w:pPr>
      <w:widowControl w:val="0"/>
      <w:suppressLineNumbers/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2F250B"/>
    <w:rPr>
      <w:rFonts w:cs="Times New Roman"/>
    </w:rPr>
  </w:style>
  <w:style w:type="character" w:customStyle="1" w:styleId="410">
    <w:name w:val="Заголовок 4 Знак1"/>
    <w:basedOn w:val="a0"/>
    <w:uiPriority w:val="99"/>
    <w:semiHidden/>
    <w:rsid w:val="002F250B"/>
    <w:rPr>
      <w:rFonts w:ascii="Cambria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2F250B"/>
    <w:rPr>
      <w:rFonts w:ascii="Cambria" w:hAnsi="Cambria" w:cs="Times New Roman"/>
      <w:color w:val="243F60"/>
    </w:rPr>
  </w:style>
  <w:style w:type="table" w:styleId="af">
    <w:name w:val="Table Grid"/>
    <w:basedOn w:val="a1"/>
    <w:uiPriority w:val="99"/>
    <w:rsid w:val="002F2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F2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CE13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861A92"/>
    <w:pPr>
      <w:widowControl w:val="0"/>
      <w:autoSpaceDE w:val="0"/>
      <w:autoSpaceDN w:val="0"/>
      <w:spacing w:after="0" w:line="240" w:lineRule="auto"/>
      <w:ind w:left="202" w:firstLine="708"/>
    </w:pPr>
    <w:rPr>
      <w:rFonts w:ascii="Times New Roman" w:hAnsi="Times New Roman"/>
    </w:rPr>
  </w:style>
  <w:style w:type="paragraph" w:customStyle="1" w:styleId="c24">
    <w:name w:val="c24"/>
    <w:basedOn w:val="a"/>
    <w:rsid w:val="00442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442B2B"/>
  </w:style>
  <w:style w:type="paragraph" w:customStyle="1" w:styleId="c21">
    <w:name w:val="c21"/>
    <w:basedOn w:val="a"/>
    <w:rsid w:val="00442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442B2B"/>
  </w:style>
  <w:style w:type="character" w:customStyle="1" w:styleId="c5">
    <w:name w:val="c5"/>
    <w:basedOn w:val="a0"/>
    <w:rsid w:val="00442B2B"/>
  </w:style>
  <w:style w:type="paragraph" w:customStyle="1" w:styleId="c14">
    <w:name w:val="c14"/>
    <w:basedOn w:val="a"/>
    <w:rsid w:val="00442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610F-D0BB-4800-8E98-71F644E0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4594</Words>
  <Characters>33837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13</dc:creator>
  <cp:keywords/>
  <dc:description/>
  <cp:lastModifiedBy>DNC</cp:lastModifiedBy>
  <cp:revision>18</cp:revision>
  <cp:lastPrinted>2019-05-06T18:08:00Z</cp:lastPrinted>
  <dcterms:created xsi:type="dcterms:W3CDTF">2019-08-28T09:39:00Z</dcterms:created>
  <dcterms:modified xsi:type="dcterms:W3CDTF">2021-05-03T06:44:00Z</dcterms:modified>
</cp:coreProperties>
</file>