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86" w:rsidRPr="00757B86" w:rsidRDefault="00757B86" w:rsidP="00757B8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56"/>
          <w:szCs w:val="56"/>
          <w:u w:val="single"/>
          <w:lang w:eastAsia="ru-RU"/>
        </w:rPr>
      </w:pPr>
      <w:r w:rsidRPr="00757B86">
        <w:rPr>
          <w:rFonts w:ascii="Times New Roman" w:eastAsia="Times New Roman" w:hAnsi="Times New Roman" w:cs="Times New Roman"/>
          <w:sz w:val="56"/>
          <w:szCs w:val="56"/>
          <w:lang w:eastAsia="ru-RU"/>
        </w:rPr>
        <w:fldChar w:fldCharType="begin"/>
      </w:r>
      <w:r w:rsidRPr="00757B86">
        <w:rPr>
          <w:rFonts w:ascii="Times New Roman" w:eastAsia="Times New Roman" w:hAnsi="Times New Roman" w:cs="Times New Roman"/>
          <w:sz w:val="56"/>
          <w:szCs w:val="56"/>
          <w:lang w:eastAsia="ru-RU"/>
        </w:rPr>
        <w:instrText xml:space="preserve"> HYPERLINK "file:///C:\\Users\\user\\Desktop\\%D0%BC%D0%B5%D1%82%D0%BE%D0%B4%D0%B8%D1%87%D0%B5%D1%81%D0%BA%D0%B8%D0%B5%20%D1%80%D0%B5%D0%BA%D0%BE%D0%BC%D0%B5%D0%BD%D0%B4%D0%B0%D1%86%D0%B8%D0%B8%20%D0%BF%D0%BE%20%D0%BA%D0%BE%D1%80%D1%80%D1%83%D0%BF%D1%86%D0%B8%D0%B8%D0%9D%D0%BE%D0%B2%D0%B0%D1%8F%20%D0%BF%D0%B0%D0%BF%D0%BA%D0%B0%20(2)\\%D0%B0%D0%BD%D1%82%D0%B8%D0%BA%D0%BE%D1%80%D1%80%D1%83%D0%BF%D1%86%D0%B8%D0%BE%D0%BD%D0%BD%D0%BE%D0%B5%20%20%D0%B2%D0%BE%D1%81%D0%BF%D0%B8%D1%82%D0%B0%D0%BD%D0%B8%D0%B5%20(%D0%BC%D0%B5%D1%82%D0%BE%D0%B4%D0%B8%D1%87%D0%B5%D1%81%D0%BA%D0%BE%D0%B5%20%20%D0%BF%D0%BE%D1%81%D0%BE%D0%B1%D0%B8%D0%B5).pdf" \l "page=1" \o "Страница 1" </w:instrText>
      </w:r>
      <w:r w:rsidRPr="00757B86">
        <w:rPr>
          <w:rFonts w:ascii="Times New Roman" w:eastAsia="Times New Roman" w:hAnsi="Times New Roman" w:cs="Times New Roman"/>
          <w:sz w:val="56"/>
          <w:szCs w:val="56"/>
          <w:lang w:eastAsia="ru-RU"/>
        </w:rPr>
        <w:fldChar w:fldCharType="separate"/>
      </w:r>
    </w:p>
    <w:p w:rsidR="00757B86" w:rsidRPr="00757B86" w:rsidRDefault="00757B86" w:rsidP="00757B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7B86">
        <w:rPr>
          <w:rFonts w:ascii="Times New Roman" w:eastAsia="Times New Roman" w:hAnsi="Times New Roman" w:cs="Times New Roman"/>
          <w:sz w:val="56"/>
          <w:szCs w:val="56"/>
          <w:lang w:eastAsia="ru-RU"/>
        </w:rPr>
        <w:fldChar w:fldCharType="end"/>
      </w:r>
    </w:p>
    <w:p w:rsidR="00757B86" w:rsidRPr="00757B86" w:rsidRDefault="00757B86" w:rsidP="00757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КАЗЕННОЕ ОБЩЕОБРАЗОВАТЕЛЬНОЕ УЧРЕЖДЕНИЕ «СРЕДНЯЯ ОБЩЕОБРАЗОВАТЕЛЬНАЯ ШКОЛА а.Кызыл-Октябрь»</w:t>
      </w:r>
    </w:p>
    <w:p w:rsidR="00757B86" w:rsidRDefault="00757B86" w:rsidP="00757B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Антикоррупционное</w:t>
      </w:r>
      <w:proofErr w:type="spellEnd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воспитание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</w:p>
    <w:p w:rsidR="00757B86" w:rsidRPr="00757B86" w:rsidRDefault="00757B86" w:rsidP="00757B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 воспитательной работы по формированию у учащихся антикоррупционного мировоззрения в образовательном учреждении.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Методические рекомендации</w:t>
      </w:r>
    </w:p>
    <w:p w:rsidR="00757B86" w:rsidRPr="00757B86" w:rsidRDefault="00757B86" w:rsidP="00757B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Подготовила: Зам.дир по ВР Джанкезова Р.Х.</w:t>
      </w:r>
    </w:p>
    <w:p w:rsidR="00757B86" w:rsidRDefault="00757B86" w:rsidP="00757B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Введение.</w:t>
      </w:r>
    </w:p>
    <w:p w:rsidR="00757B86" w:rsidRPr="00757B86" w:rsidRDefault="00757B86" w:rsidP="00757B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Российской системе образования коррупция рассматривается как одно из преступлений, </w:t>
      </w:r>
      <w:proofErr w:type="gramStart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свойственное</w:t>
      </w:r>
      <w:proofErr w:type="gramEnd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прежде всего миру взрослых финансово независимых людей, наделенных властными полномочиями. Данный вид преступления изучается на уроках права, обществознания, граждановедения. К моменту окончания школы учащиеся получают целостное представление о коррупции как социальном явлении (на уроках истории и обществознания) и как преступлении: о причинах</w:t>
      </w:r>
      <w:proofErr w:type="gramStart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которым оно совершается, и мере наказания (на уроках права). В рамках сложившейся системы воспитательной работы в образовательных учреждениях России задача антикоррупционного воспитания не ставилась. Ориентация учащихся на идеалы справедливости, честности. Порядочности в системе нравственного воспитания школьников обеспечивала нравственно-ценностную основу отказа от любых противоправных и безнравственных действий. Воспитание культуры поведения и дисциплинированности обеспечивало профилактику девиантного поведения учащихся в целом. Рассмотрение коррупции как одного из самых серьезных препятствий для экономического и политического развития России, осознание того факта</w:t>
      </w:r>
      <w:proofErr w:type="gramStart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она представляет собой угрозу национальной безопасности, порождает необходимость в создании системы антикоррупционного воспитания как отдельного компонента системы воспитания. Просвещение и воспитательная работа по формированию у учащихся антикоррупционного мировоззрения являются частью</w:t>
      </w:r>
      <w:r w:rsidRPr="00757B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антикоррупционной государственной политики по устранению (минимизации) причин и условий, порождающих и питающих коррупцию в разных сферах жизни. Исторический опыт </w:t>
      </w:r>
      <w:r w:rsidRPr="00757B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показывает </w:t>
      </w:r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сложность оперативного решения такой задачи из-за консервативности педагогической деятельности. Речь идет об изменении педагогического сознания, когда необходимо по-иному взглянуть на теорию и практику воспитательной работы. Опыт подобных воспитательных задач в России в последние годы (</w:t>
      </w:r>
      <w:proofErr w:type="spellStart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антинаркотическое</w:t>
      </w:r>
      <w:proofErr w:type="spellEnd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воспитание</w:t>
      </w:r>
      <w:proofErr w:type="gramStart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)п</w:t>
      </w:r>
      <w:proofErr w:type="gramEnd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оказывает неэффективность приоритетного использования информационно-просветительского метода. Увеличение числа лекций и бесед по проблемам коррупции будет способствовать знанию учащихся о данном явлении, но не отказу от коррупционных действий в будущем</w:t>
      </w:r>
      <w:proofErr w:type="gramStart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.Н</w:t>
      </w:r>
      <w:proofErr w:type="gramEnd"/>
      <w:r w:rsidRPr="00757B86">
        <w:rPr>
          <w:rFonts w:ascii="Times New Roman" w:eastAsia="Times New Roman" w:hAnsi="Times New Roman" w:cs="Times New Roman"/>
          <w:sz w:val="32"/>
          <w:szCs w:val="32"/>
          <w:lang w:eastAsia="ru-RU"/>
        </w:rPr>
        <w:t>еобходимо педагогическое осмысление сущности коррупционных действий человека и определение содержания и средств антикоррупционного воспитания . Методические рекомендации –это попытка предложить определенную систему педагогических действий по решению задача антикоррупционного воспитания.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57B86"/>
    <w:rsid w:val="005C6C21"/>
    <w:rsid w:val="006308FB"/>
    <w:rsid w:val="0075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B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2021-03-27T10:31:00Z</dcterms:created>
  <dcterms:modified xsi:type="dcterms:W3CDTF">2021-03-27T10:36:00Z</dcterms:modified>
</cp:coreProperties>
</file>